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A3" w:rsidRPr="00685425" w:rsidRDefault="007B2598" w:rsidP="007B2598">
      <w:pPr>
        <w:spacing w:after="120"/>
        <w:rPr>
          <w:rFonts w:asciiTheme="majorBidi" w:hAnsiTheme="majorBidi" w:cstheme="majorBidi"/>
          <w:sz w:val="36"/>
          <w:szCs w:val="36"/>
        </w:rPr>
      </w:pPr>
      <w:r w:rsidRPr="00685425">
        <w:rPr>
          <w:rFonts w:asciiTheme="majorBidi" w:hAnsiTheme="majorBidi" w:cstheme="majorBidi"/>
          <w:b/>
          <w:bCs/>
          <w:sz w:val="36"/>
          <w:szCs w:val="36"/>
        </w:rPr>
        <w:t>Lecture 1: Realism and Idealism, Mind and World</w:t>
      </w:r>
    </w:p>
    <w:p w:rsidR="007B2598" w:rsidRPr="00685425" w:rsidRDefault="007B2598" w:rsidP="007B2598">
      <w:pPr>
        <w:spacing w:after="120"/>
        <w:rPr>
          <w:rFonts w:asciiTheme="majorBidi" w:hAnsiTheme="majorBidi" w:cstheme="majorBidi"/>
          <w:sz w:val="28"/>
          <w:szCs w:val="28"/>
        </w:rPr>
      </w:pPr>
      <w:r w:rsidRPr="00685425">
        <w:rPr>
          <w:rFonts w:asciiTheme="majorBidi" w:hAnsiTheme="majorBidi" w:cstheme="majorBidi"/>
          <w:b/>
          <w:bCs/>
          <w:sz w:val="28"/>
          <w:szCs w:val="28"/>
        </w:rPr>
        <w:t>1.</w:t>
      </w:r>
      <w:r w:rsidRPr="00685425">
        <w:rPr>
          <w:rFonts w:asciiTheme="majorBidi" w:hAnsiTheme="majorBidi" w:cstheme="majorBidi"/>
          <w:b/>
          <w:bCs/>
          <w:sz w:val="28"/>
          <w:szCs w:val="28"/>
        </w:rPr>
        <w:tab/>
        <w:t>Realism and Idealism</w:t>
      </w:r>
    </w:p>
    <w:p w:rsidR="007B2598" w:rsidRDefault="00C22D82" w:rsidP="007B2598">
      <w:pPr>
        <w:spacing w:after="120"/>
        <w:rPr>
          <w:rFonts w:asciiTheme="majorBidi" w:hAnsiTheme="majorBidi" w:cstheme="majorBidi"/>
          <w:sz w:val="24"/>
          <w:szCs w:val="24"/>
        </w:rPr>
      </w:pPr>
      <w:r>
        <w:rPr>
          <w:rFonts w:asciiTheme="majorBidi" w:hAnsiTheme="majorBidi" w:cstheme="majorBidi"/>
          <w:sz w:val="24"/>
          <w:szCs w:val="24"/>
        </w:rPr>
        <w:t>These lectures are about realism and the relation between the world and our representations of it.</w:t>
      </w:r>
    </w:p>
    <w:p w:rsidR="00C22D82" w:rsidRDefault="00C22D82" w:rsidP="007B2598">
      <w:pPr>
        <w:spacing w:after="120"/>
        <w:rPr>
          <w:rFonts w:asciiTheme="majorBidi" w:hAnsiTheme="majorBidi" w:cstheme="majorBidi"/>
          <w:sz w:val="24"/>
          <w:szCs w:val="24"/>
        </w:rPr>
      </w:pPr>
      <w:r>
        <w:rPr>
          <w:rFonts w:asciiTheme="majorBidi" w:hAnsiTheme="majorBidi" w:cstheme="majorBidi"/>
          <w:sz w:val="24"/>
          <w:szCs w:val="24"/>
        </w:rPr>
        <w:t xml:space="preserve">Here’s what I mean by </w:t>
      </w:r>
      <w:r>
        <w:rPr>
          <w:rFonts w:asciiTheme="majorBidi" w:hAnsiTheme="majorBidi" w:cstheme="majorBidi"/>
          <w:i/>
          <w:iCs/>
          <w:sz w:val="24"/>
          <w:szCs w:val="24"/>
        </w:rPr>
        <w:t>realism</w:t>
      </w:r>
      <w:r>
        <w:rPr>
          <w:rFonts w:asciiTheme="majorBidi" w:hAnsiTheme="majorBidi" w:cstheme="majorBidi"/>
          <w:sz w:val="24"/>
          <w:szCs w:val="24"/>
        </w:rPr>
        <w:t xml:space="preserve"> – it’s the view that</w:t>
      </w:r>
    </w:p>
    <w:p w:rsidR="00C22D82" w:rsidRDefault="00C22D82" w:rsidP="00C22D82">
      <w:pPr>
        <w:spacing w:after="120"/>
        <w:ind w:left="1440" w:hanging="720"/>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The nature of the world as it is in itself is altogether independent of all thought about it or representation of it.</w:t>
      </w:r>
    </w:p>
    <w:p w:rsidR="00C22D82" w:rsidRDefault="00C22D82" w:rsidP="00C22D82">
      <w:pPr>
        <w:spacing w:after="120"/>
        <w:ind w:left="720" w:hanging="720"/>
        <w:rPr>
          <w:rFonts w:asciiTheme="majorBidi" w:hAnsiTheme="majorBidi" w:cstheme="majorBidi"/>
          <w:sz w:val="24"/>
          <w:szCs w:val="24"/>
        </w:rPr>
      </w:pPr>
      <w:r>
        <w:rPr>
          <w:rFonts w:asciiTheme="majorBidi" w:hAnsiTheme="majorBidi" w:cstheme="majorBidi"/>
          <w:sz w:val="24"/>
          <w:szCs w:val="24"/>
        </w:rPr>
        <w:t>Two key terms:</w:t>
      </w:r>
    </w:p>
    <w:p w:rsidR="00C22D82" w:rsidRDefault="00C22D82" w:rsidP="00C22D82">
      <w:pPr>
        <w:spacing w:after="120"/>
        <w:ind w:left="1440" w:hanging="720"/>
        <w:rPr>
          <w:rFonts w:asciiTheme="majorBidi" w:hAnsiTheme="majorBidi" w:cstheme="majorBidi"/>
          <w:sz w:val="24"/>
          <w:szCs w:val="24"/>
        </w:rPr>
      </w:pPr>
      <w:r>
        <w:rPr>
          <w:rFonts w:asciiTheme="majorBidi" w:hAnsiTheme="majorBidi" w:cstheme="majorBidi"/>
          <w:i/>
          <w:iCs/>
          <w:sz w:val="24"/>
          <w:szCs w:val="24"/>
        </w:rPr>
        <w:t>The world</w:t>
      </w:r>
      <w:r>
        <w:rPr>
          <w:rFonts w:asciiTheme="majorBidi" w:hAnsiTheme="majorBidi" w:cstheme="majorBidi"/>
          <w:sz w:val="24"/>
          <w:szCs w:val="24"/>
        </w:rPr>
        <w:t xml:space="preserve">: whatever is on the other end of intentional relations where there is the possibility of knowledge; what we perceive; what we have knowledge about (when we do); what we are often ignorant </w:t>
      </w:r>
      <w:proofErr w:type="gramStart"/>
      <w:r>
        <w:rPr>
          <w:rFonts w:asciiTheme="majorBidi" w:hAnsiTheme="majorBidi" w:cstheme="majorBidi"/>
          <w:sz w:val="24"/>
          <w:szCs w:val="24"/>
        </w:rPr>
        <w:t>about.</w:t>
      </w:r>
      <w:proofErr w:type="gramEnd"/>
    </w:p>
    <w:p w:rsidR="00C22D82" w:rsidRDefault="00C22D82" w:rsidP="00C22D82">
      <w:pPr>
        <w:spacing w:after="120"/>
        <w:ind w:left="1440" w:hanging="720"/>
        <w:rPr>
          <w:rFonts w:asciiTheme="majorBidi" w:hAnsiTheme="majorBidi" w:cstheme="majorBidi"/>
          <w:sz w:val="24"/>
          <w:szCs w:val="24"/>
        </w:rPr>
      </w:pPr>
      <w:proofErr w:type="gramStart"/>
      <w:r>
        <w:rPr>
          <w:rFonts w:asciiTheme="majorBidi" w:hAnsiTheme="majorBidi" w:cstheme="majorBidi"/>
          <w:i/>
          <w:iCs/>
          <w:sz w:val="24"/>
          <w:szCs w:val="24"/>
        </w:rPr>
        <w:t>As it is in itself</w:t>
      </w:r>
      <w:r>
        <w:rPr>
          <w:rFonts w:asciiTheme="majorBidi" w:hAnsiTheme="majorBidi" w:cstheme="majorBidi"/>
          <w:sz w:val="24"/>
          <w:szCs w:val="24"/>
        </w:rPr>
        <w:t xml:space="preserve">: the world as it is in itself is just the world as it is </w:t>
      </w:r>
      <w:r>
        <w:rPr>
          <w:rFonts w:asciiTheme="majorBidi" w:hAnsiTheme="majorBidi" w:cstheme="majorBidi"/>
          <w:i/>
          <w:iCs/>
          <w:sz w:val="24"/>
          <w:szCs w:val="24"/>
        </w:rPr>
        <w:t>as independently of thought or representation as possible</w:t>
      </w:r>
      <w:r>
        <w:rPr>
          <w:rFonts w:asciiTheme="majorBidi" w:hAnsiTheme="majorBidi" w:cstheme="majorBidi"/>
          <w:sz w:val="24"/>
          <w:szCs w:val="24"/>
        </w:rPr>
        <w:t>.</w:t>
      </w:r>
      <w:proofErr w:type="gramEnd"/>
      <w:r>
        <w:rPr>
          <w:rFonts w:asciiTheme="majorBidi" w:hAnsiTheme="majorBidi" w:cstheme="majorBidi"/>
          <w:sz w:val="24"/>
          <w:szCs w:val="24"/>
        </w:rPr>
        <w:t xml:space="preserve">  I give it a relative sense, to allow an idealist to characterize</w:t>
      </w:r>
      <w:r w:rsidR="003939E9">
        <w:rPr>
          <w:rFonts w:asciiTheme="majorBidi" w:hAnsiTheme="majorBidi" w:cstheme="majorBidi"/>
          <w:sz w:val="24"/>
          <w:szCs w:val="24"/>
        </w:rPr>
        <w:t xml:space="preserve"> their position.  </w:t>
      </w:r>
      <w:r>
        <w:rPr>
          <w:rFonts w:asciiTheme="majorBidi" w:hAnsiTheme="majorBidi" w:cstheme="majorBidi"/>
          <w:sz w:val="24"/>
          <w:szCs w:val="24"/>
        </w:rPr>
        <w:t>This is a stipulation.</w:t>
      </w:r>
    </w:p>
    <w:p w:rsidR="003939E9" w:rsidRDefault="003939E9" w:rsidP="003939E9">
      <w:pPr>
        <w:spacing w:after="120"/>
        <w:ind w:left="720" w:hanging="720"/>
        <w:rPr>
          <w:rFonts w:asciiTheme="majorBidi" w:hAnsiTheme="majorBidi" w:cstheme="majorBidi"/>
          <w:sz w:val="24"/>
          <w:szCs w:val="24"/>
        </w:rPr>
      </w:pPr>
      <w:r>
        <w:rPr>
          <w:rFonts w:asciiTheme="majorBidi" w:hAnsiTheme="majorBidi" w:cstheme="majorBidi"/>
          <w:sz w:val="24"/>
          <w:szCs w:val="24"/>
        </w:rPr>
        <w:t xml:space="preserve">I take </w:t>
      </w:r>
      <w:r>
        <w:rPr>
          <w:rFonts w:asciiTheme="majorBidi" w:hAnsiTheme="majorBidi" w:cstheme="majorBidi"/>
          <w:i/>
          <w:iCs/>
          <w:sz w:val="24"/>
          <w:szCs w:val="24"/>
        </w:rPr>
        <w:t>idealism</w:t>
      </w:r>
      <w:r>
        <w:rPr>
          <w:rFonts w:asciiTheme="majorBidi" w:hAnsiTheme="majorBidi" w:cstheme="majorBidi"/>
          <w:sz w:val="24"/>
          <w:szCs w:val="24"/>
        </w:rPr>
        <w:t xml:space="preserve"> to be a kind of contrary of realism – it’s the view that</w:t>
      </w:r>
    </w:p>
    <w:p w:rsidR="003939E9" w:rsidRDefault="003939E9" w:rsidP="003939E9">
      <w:pPr>
        <w:spacing w:after="120"/>
        <w:ind w:left="1440" w:hanging="720"/>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sz w:val="24"/>
          <w:szCs w:val="24"/>
        </w:rPr>
        <w:tab/>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nature of the world as it is in itself somehow depends on thought or representation.</w:t>
      </w:r>
    </w:p>
    <w:p w:rsidR="00D176DD" w:rsidRPr="00685425" w:rsidRDefault="00D176DD" w:rsidP="00685425">
      <w:pPr>
        <w:spacing w:before="360" w:after="120"/>
        <w:rPr>
          <w:rFonts w:asciiTheme="majorBidi" w:hAnsiTheme="majorBidi" w:cstheme="majorBidi"/>
          <w:bCs/>
          <w:sz w:val="28"/>
          <w:szCs w:val="28"/>
        </w:rPr>
      </w:pPr>
      <w:r w:rsidRPr="00685425">
        <w:rPr>
          <w:rFonts w:asciiTheme="majorBidi" w:hAnsiTheme="majorBidi" w:cstheme="majorBidi"/>
          <w:b/>
          <w:sz w:val="28"/>
          <w:szCs w:val="28"/>
        </w:rPr>
        <w:t>2.</w:t>
      </w:r>
      <w:r w:rsidRPr="00685425">
        <w:rPr>
          <w:rFonts w:asciiTheme="majorBidi" w:hAnsiTheme="majorBidi" w:cstheme="majorBidi"/>
          <w:b/>
          <w:sz w:val="28"/>
          <w:szCs w:val="28"/>
        </w:rPr>
        <w:tab/>
        <w:t>My Own View</w:t>
      </w:r>
    </w:p>
    <w:p w:rsidR="00D176DD" w:rsidRDefault="00D176DD" w:rsidP="003939E9">
      <w:pPr>
        <w:spacing w:after="120"/>
        <w:rPr>
          <w:rFonts w:asciiTheme="majorBidi" w:hAnsiTheme="majorBidi" w:cstheme="majorBidi"/>
          <w:bCs/>
          <w:sz w:val="24"/>
          <w:szCs w:val="24"/>
        </w:rPr>
      </w:pPr>
      <w:r>
        <w:rPr>
          <w:rFonts w:asciiTheme="majorBidi" w:hAnsiTheme="majorBidi" w:cstheme="majorBidi"/>
          <w:bCs/>
          <w:sz w:val="24"/>
          <w:szCs w:val="24"/>
        </w:rPr>
        <w:t xml:space="preserve">I want to defend a robust form of realism.  One motive is that the kind of dependence needed </w:t>
      </w:r>
      <w:proofErr w:type="gramStart"/>
      <w:r>
        <w:rPr>
          <w:rFonts w:asciiTheme="majorBidi" w:hAnsiTheme="majorBidi" w:cstheme="majorBidi"/>
          <w:bCs/>
          <w:sz w:val="24"/>
          <w:szCs w:val="24"/>
        </w:rPr>
        <w:t>for</w:t>
      </w:r>
      <w:proofErr w:type="gramEnd"/>
      <w:r>
        <w:rPr>
          <w:rFonts w:asciiTheme="majorBidi" w:hAnsiTheme="majorBidi" w:cstheme="majorBidi"/>
          <w:bCs/>
          <w:sz w:val="24"/>
          <w:szCs w:val="24"/>
        </w:rPr>
        <w:t xml:space="preserve"> idealism is hard to make sense of.  Another is that we seem to be committed to some form of realism in everything we do, and it’s nice to be consistent.</w:t>
      </w:r>
    </w:p>
    <w:p w:rsidR="00D176DD" w:rsidRDefault="00D176DD" w:rsidP="00B84522">
      <w:pPr>
        <w:spacing w:after="120"/>
        <w:rPr>
          <w:rFonts w:asciiTheme="majorBidi" w:hAnsiTheme="majorBidi" w:cstheme="majorBidi"/>
          <w:bCs/>
          <w:sz w:val="24"/>
          <w:szCs w:val="24"/>
        </w:rPr>
      </w:pPr>
      <w:r>
        <w:rPr>
          <w:rFonts w:asciiTheme="majorBidi" w:hAnsiTheme="majorBidi" w:cstheme="majorBidi"/>
          <w:bCs/>
          <w:sz w:val="24"/>
          <w:szCs w:val="24"/>
        </w:rPr>
        <w:t>I have not alwa</w:t>
      </w:r>
      <w:r w:rsidR="00B84522">
        <w:rPr>
          <w:rFonts w:asciiTheme="majorBidi" w:hAnsiTheme="majorBidi" w:cstheme="majorBidi"/>
          <w:bCs/>
          <w:sz w:val="24"/>
          <w:szCs w:val="24"/>
        </w:rPr>
        <w:t>ys thought this.  In 1992 (</w:t>
      </w:r>
      <w:r>
        <w:rPr>
          <w:rFonts w:asciiTheme="majorBidi" w:hAnsiTheme="majorBidi" w:cstheme="majorBidi"/>
          <w:bCs/>
          <w:i/>
          <w:iCs/>
          <w:sz w:val="24"/>
          <w:szCs w:val="24"/>
        </w:rPr>
        <w:t>The Good and the True</w:t>
      </w:r>
      <w:r>
        <w:rPr>
          <w:rFonts w:asciiTheme="majorBidi" w:hAnsiTheme="majorBidi" w:cstheme="majorBidi"/>
          <w:bCs/>
          <w:sz w:val="24"/>
          <w:szCs w:val="24"/>
        </w:rPr>
        <w:t>, p. 16) I committed myself in print to this view:</w:t>
      </w:r>
    </w:p>
    <w:p w:rsidR="00D176DD" w:rsidRDefault="00D176DD" w:rsidP="00D176DD">
      <w:pPr>
        <w:spacing w:after="120"/>
        <w:ind w:left="720"/>
        <w:rPr>
          <w:rFonts w:asciiTheme="majorBidi" w:hAnsiTheme="majorBidi" w:cstheme="majorBidi"/>
          <w:bCs/>
          <w:sz w:val="24"/>
          <w:szCs w:val="24"/>
        </w:rPr>
      </w:pPr>
      <w:r>
        <w:rPr>
          <w:rFonts w:asciiTheme="majorBidi" w:hAnsiTheme="majorBidi" w:cstheme="majorBidi"/>
          <w:bCs/>
          <w:sz w:val="24"/>
          <w:szCs w:val="24"/>
        </w:rPr>
        <w:t>The nature of the objects, properties, and facts to which our concepts correspond is not fixed independently of the concepts which correspond to them.</w:t>
      </w:r>
    </w:p>
    <w:p w:rsidR="00D176DD" w:rsidRDefault="00D176DD" w:rsidP="00D176DD">
      <w:pPr>
        <w:spacing w:after="120"/>
        <w:rPr>
          <w:rFonts w:asciiTheme="majorBidi" w:hAnsiTheme="majorBidi" w:cstheme="majorBidi"/>
          <w:bCs/>
          <w:sz w:val="24"/>
          <w:szCs w:val="24"/>
        </w:rPr>
      </w:pPr>
      <w:r>
        <w:rPr>
          <w:rFonts w:asciiTheme="majorBidi" w:hAnsiTheme="majorBidi" w:cstheme="majorBidi"/>
          <w:bCs/>
          <w:sz w:val="24"/>
          <w:szCs w:val="24"/>
        </w:rPr>
        <w:t xml:space="preserve">I now think this is wrong.  I think the source of the error is that idea of </w:t>
      </w:r>
      <w:r w:rsidRPr="00D176DD">
        <w:rPr>
          <w:rFonts w:asciiTheme="majorBidi" w:hAnsiTheme="majorBidi" w:cstheme="majorBidi"/>
          <w:bCs/>
          <w:i/>
          <w:iCs/>
          <w:sz w:val="24"/>
          <w:szCs w:val="24"/>
        </w:rPr>
        <w:t>correspondence</w:t>
      </w:r>
      <w:r w:rsidR="00F10ABD">
        <w:rPr>
          <w:rFonts w:asciiTheme="majorBidi" w:hAnsiTheme="majorBidi" w:cstheme="majorBidi"/>
          <w:bCs/>
          <w:sz w:val="24"/>
          <w:szCs w:val="24"/>
        </w:rPr>
        <w:t>.  T</w:t>
      </w:r>
      <w:r>
        <w:rPr>
          <w:rFonts w:asciiTheme="majorBidi" w:hAnsiTheme="majorBidi" w:cstheme="majorBidi"/>
          <w:bCs/>
          <w:sz w:val="24"/>
          <w:szCs w:val="24"/>
        </w:rPr>
        <w:t>hat’s the thought whi</w:t>
      </w:r>
      <w:r w:rsidR="00F10ABD">
        <w:rPr>
          <w:rFonts w:asciiTheme="majorBidi" w:hAnsiTheme="majorBidi" w:cstheme="majorBidi"/>
          <w:bCs/>
          <w:sz w:val="24"/>
          <w:szCs w:val="24"/>
        </w:rPr>
        <w:t xml:space="preserve">ch underlies all these lectures: </w:t>
      </w:r>
      <w:r w:rsidR="007424C6">
        <w:rPr>
          <w:rFonts w:asciiTheme="majorBidi" w:hAnsiTheme="majorBidi" w:cstheme="majorBidi"/>
          <w:bCs/>
          <w:sz w:val="24"/>
          <w:szCs w:val="24"/>
        </w:rPr>
        <w:t>I’m looking for a kind of realism without correspondence.</w:t>
      </w:r>
    </w:p>
    <w:p w:rsidR="00FE452D" w:rsidRPr="00685425" w:rsidRDefault="00FE452D" w:rsidP="00685425">
      <w:pPr>
        <w:spacing w:before="360" w:after="120"/>
        <w:rPr>
          <w:rFonts w:asciiTheme="majorBidi" w:hAnsiTheme="majorBidi" w:cstheme="majorBidi"/>
          <w:bCs/>
          <w:sz w:val="28"/>
          <w:szCs w:val="28"/>
        </w:rPr>
      </w:pPr>
      <w:r w:rsidRPr="00685425">
        <w:rPr>
          <w:rFonts w:asciiTheme="majorBidi" w:hAnsiTheme="majorBidi" w:cstheme="majorBidi"/>
          <w:b/>
          <w:sz w:val="28"/>
          <w:szCs w:val="28"/>
        </w:rPr>
        <w:t>3.</w:t>
      </w:r>
      <w:r w:rsidRPr="00685425">
        <w:rPr>
          <w:rFonts w:asciiTheme="majorBidi" w:hAnsiTheme="majorBidi" w:cstheme="majorBidi"/>
          <w:b/>
          <w:sz w:val="28"/>
          <w:szCs w:val="28"/>
        </w:rPr>
        <w:tab/>
        <w:t>The Plan of the Lectures</w:t>
      </w:r>
    </w:p>
    <w:p w:rsidR="00FE452D" w:rsidRDefault="00FE452D" w:rsidP="00D176DD">
      <w:pPr>
        <w:spacing w:after="120"/>
        <w:rPr>
          <w:rFonts w:asciiTheme="majorBidi" w:hAnsiTheme="majorBidi" w:cstheme="majorBidi"/>
          <w:bCs/>
          <w:sz w:val="24"/>
          <w:szCs w:val="24"/>
        </w:rPr>
      </w:pPr>
      <w:r>
        <w:rPr>
          <w:rFonts w:asciiTheme="majorBidi" w:hAnsiTheme="majorBidi" w:cstheme="majorBidi"/>
          <w:bCs/>
          <w:sz w:val="24"/>
          <w:szCs w:val="24"/>
        </w:rPr>
        <w:t xml:space="preserve">In </w:t>
      </w:r>
      <w:r w:rsidRPr="00A514E8">
        <w:rPr>
          <w:rFonts w:asciiTheme="majorBidi" w:hAnsiTheme="majorBidi" w:cstheme="majorBidi"/>
          <w:b/>
          <w:sz w:val="24"/>
          <w:szCs w:val="24"/>
        </w:rPr>
        <w:t>this lecture</w:t>
      </w:r>
      <w:r>
        <w:rPr>
          <w:rFonts w:asciiTheme="majorBidi" w:hAnsiTheme="majorBidi" w:cstheme="majorBidi"/>
          <w:bCs/>
          <w:sz w:val="24"/>
          <w:szCs w:val="24"/>
        </w:rPr>
        <w:t xml:space="preserve"> I’ll look at the main argument of John McDowell’s </w:t>
      </w:r>
      <w:r>
        <w:rPr>
          <w:rFonts w:asciiTheme="majorBidi" w:hAnsiTheme="majorBidi" w:cstheme="majorBidi"/>
          <w:bCs/>
          <w:i/>
          <w:iCs/>
          <w:sz w:val="24"/>
          <w:szCs w:val="24"/>
        </w:rPr>
        <w:t>Mind and World</w:t>
      </w:r>
      <w:r>
        <w:rPr>
          <w:rFonts w:asciiTheme="majorBidi" w:hAnsiTheme="majorBidi" w:cstheme="majorBidi"/>
          <w:bCs/>
          <w:sz w:val="24"/>
          <w:szCs w:val="24"/>
        </w:rPr>
        <w:t xml:space="preserve">.  This argument is ostensibly about the relation between </w:t>
      </w:r>
      <w:r w:rsidRPr="002C1B40">
        <w:rPr>
          <w:rFonts w:asciiTheme="majorBidi" w:hAnsiTheme="majorBidi" w:cstheme="majorBidi"/>
          <w:bCs/>
          <w:i/>
          <w:sz w:val="24"/>
          <w:szCs w:val="24"/>
        </w:rPr>
        <w:t>conceptual thought</w:t>
      </w:r>
      <w:r>
        <w:rPr>
          <w:rFonts w:asciiTheme="majorBidi" w:hAnsiTheme="majorBidi" w:cstheme="majorBidi"/>
          <w:bCs/>
          <w:sz w:val="24"/>
          <w:szCs w:val="24"/>
        </w:rPr>
        <w:t xml:space="preserve"> and the world: McDowell’s argument commits him to the view that the world is conceptual.  I’ll argue that this is unacceptably idealist.</w:t>
      </w:r>
    </w:p>
    <w:p w:rsidR="00FE452D" w:rsidRDefault="00FE452D" w:rsidP="00D176DD">
      <w:pPr>
        <w:spacing w:after="120"/>
        <w:rPr>
          <w:rFonts w:asciiTheme="majorBidi" w:hAnsiTheme="majorBidi" w:cstheme="majorBidi"/>
          <w:bCs/>
          <w:sz w:val="24"/>
          <w:szCs w:val="24"/>
        </w:rPr>
      </w:pPr>
      <w:r>
        <w:rPr>
          <w:rFonts w:asciiTheme="majorBidi" w:hAnsiTheme="majorBidi" w:cstheme="majorBidi"/>
          <w:bCs/>
          <w:sz w:val="24"/>
          <w:szCs w:val="24"/>
        </w:rPr>
        <w:t xml:space="preserve">In the </w:t>
      </w:r>
      <w:r w:rsidRPr="00A514E8">
        <w:rPr>
          <w:rFonts w:asciiTheme="majorBidi" w:hAnsiTheme="majorBidi" w:cstheme="majorBidi"/>
          <w:b/>
          <w:sz w:val="24"/>
          <w:szCs w:val="24"/>
        </w:rPr>
        <w:t>second lecture</w:t>
      </w:r>
      <w:r>
        <w:rPr>
          <w:rFonts w:asciiTheme="majorBidi" w:hAnsiTheme="majorBidi" w:cstheme="majorBidi"/>
          <w:bCs/>
          <w:sz w:val="24"/>
          <w:szCs w:val="24"/>
        </w:rPr>
        <w:t xml:space="preserve">, I’ll argue that in fact the only thing McDowell’s argument can be about is the relation between </w:t>
      </w:r>
      <w:r w:rsidRPr="002C1B40">
        <w:rPr>
          <w:rFonts w:asciiTheme="majorBidi" w:hAnsiTheme="majorBidi" w:cstheme="majorBidi"/>
          <w:bCs/>
          <w:i/>
          <w:sz w:val="24"/>
          <w:szCs w:val="24"/>
        </w:rPr>
        <w:t>language</w:t>
      </w:r>
      <w:r>
        <w:rPr>
          <w:rFonts w:asciiTheme="majorBidi" w:hAnsiTheme="majorBidi" w:cstheme="majorBidi"/>
          <w:bCs/>
          <w:sz w:val="24"/>
          <w:szCs w:val="24"/>
        </w:rPr>
        <w:t xml:space="preserve"> and the world, rather than that between thought and the world.</w:t>
      </w:r>
    </w:p>
    <w:p w:rsidR="00FE452D" w:rsidRDefault="00FE452D" w:rsidP="00D176DD">
      <w:pPr>
        <w:spacing w:after="120"/>
        <w:rPr>
          <w:rFonts w:asciiTheme="majorBidi" w:hAnsiTheme="majorBidi" w:cstheme="majorBidi"/>
          <w:bCs/>
          <w:sz w:val="24"/>
          <w:szCs w:val="24"/>
        </w:rPr>
      </w:pPr>
      <w:r>
        <w:rPr>
          <w:rFonts w:asciiTheme="majorBidi" w:hAnsiTheme="majorBidi" w:cstheme="majorBidi"/>
          <w:bCs/>
          <w:sz w:val="24"/>
          <w:szCs w:val="24"/>
        </w:rPr>
        <w:lastRenderedPageBreak/>
        <w:t xml:space="preserve">In the </w:t>
      </w:r>
      <w:r w:rsidRPr="00A514E8">
        <w:rPr>
          <w:rFonts w:asciiTheme="majorBidi" w:hAnsiTheme="majorBidi" w:cstheme="majorBidi"/>
          <w:b/>
          <w:sz w:val="24"/>
          <w:szCs w:val="24"/>
        </w:rPr>
        <w:t>third lecture</w:t>
      </w:r>
      <w:r>
        <w:rPr>
          <w:rFonts w:asciiTheme="majorBidi" w:hAnsiTheme="majorBidi" w:cstheme="majorBidi"/>
          <w:bCs/>
          <w:sz w:val="24"/>
          <w:szCs w:val="24"/>
        </w:rPr>
        <w:t xml:space="preserve">, I’ll locate that view of language in a larger tradition, which </w:t>
      </w:r>
      <w:r w:rsidR="002C1B40">
        <w:rPr>
          <w:rFonts w:asciiTheme="majorBidi" w:hAnsiTheme="majorBidi" w:cstheme="majorBidi"/>
          <w:bCs/>
          <w:sz w:val="24"/>
          <w:szCs w:val="24"/>
        </w:rPr>
        <w:t>includes the early Wittgenstein</w:t>
      </w:r>
      <w:r>
        <w:rPr>
          <w:rFonts w:asciiTheme="majorBidi" w:hAnsiTheme="majorBidi" w:cstheme="majorBidi"/>
          <w:bCs/>
          <w:sz w:val="24"/>
          <w:szCs w:val="24"/>
        </w:rPr>
        <w:t xml:space="preserve"> </w:t>
      </w:r>
      <w:r w:rsidR="002C1B40">
        <w:rPr>
          <w:rFonts w:asciiTheme="majorBidi" w:hAnsiTheme="majorBidi" w:cstheme="majorBidi"/>
          <w:bCs/>
          <w:sz w:val="24"/>
          <w:szCs w:val="24"/>
        </w:rPr>
        <w:t>and many figures in the history of philosophy</w:t>
      </w:r>
      <w:r>
        <w:rPr>
          <w:rFonts w:asciiTheme="majorBidi" w:hAnsiTheme="majorBidi" w:cstheme="majorBidi"/>
          <w:bCs/>
          <w:sz w:val="24"/>
          <w:szCs w:val="24"/>
        </w:rPr>
        <w:t>.  I’ll argue that this too looks unacceptably idealist.</w:t>
      </w:r>
    </w:p>
    <w:p w:rsidR="00FE452D" w:rsidRDefault="00FE452D" w:rsidP="00D176DD">
      <w:pPr>
        <w:spacing w:after="120"/>
        <w:rPr>
          <w:rFonts w:asciiTheme="majorBidi" w:hAnsiTheme="majorBidi" w:cstheme="majorBidi"/>
          <w:bCs/>
          <w:sz w:val="24"/>
          <w:szCs w:val="24"/>
        </w:rPr>
      </w:pPr>
      <w:r>
        <w:rPr>
          <w:rFonts w:asciiTheme="majorBidi" w:hAnsiTheme="majorBidi" w:cstheme="majorBidi"/>
          <w:bCs/>
          <w:sz w:val="24"/>
          <w:szCs w:val="24"/>
        </w:rPr>
        <w:t xml:space="preserve">In the </w:t>
      </w:r>
      <w:r w:rsidRPr="00A514E8">
        <w:rPr>
          <w:rFonts w:asciiTheme="majorBidi" w:hAnsiTheme="majorBidi" w:cstheme="majorBidi"/>
          <w:b/>
          <w:sz w:val="24"/>
          <w:szCs w:val="24"/>
        </w:rPr>
        <w:t>fourth lecture</w:t>
      </w:r>
      <w:r>
        <w:rPr>
          <w:rFonts w:asciiTheme="majorBidi" w:hAnsiTheme="majorBidi" w:cstheme="majorBidi"/>
          <w:bCs/>
          <w:sz w:val="24"/>
          <w:szCs w:val="24"/>
        </w:rPr>
        <w:t xml:space="preserve">, I’ll turn aside to look at the apparently odd view of artistic images presented by Plato in the </w:t>
      </w:r>
      <w:r>
        <w:rPr>
          <w:rFonts w:asciiTheme="majorBidi" w:hAnsiTheme="majorBidi" w:cstheme="majorBidi"/>
          <w:bCs/>
          <w:i/>
          <w:iCs/>
          <w:sz w:val="24"/>
          <w:szCs w:val="24"/>
        </w:rPr>
        <w:t>Republic</w:t>
      </w:r>
      <w:r>
        <w:rPr>
          <w:rFonts w:asciiTheme="majorBidi" w:hAnsiTheme="majorBidi" w:cstheme="majorBidi"/>
          <w:bCs/>
          <w:sz w:val="24"/>
          <w:szCs w:val="24"/>
        </w:rPr>
        <w:t xml:space="preserve"> and the </w:t>
      </w:r>
      <w:r>
        <w:rPr>
          <w:rFonts w:asciiTheme="majorBidi" w:hAnsiTheme="majorBidi" w:cstheme="majorBidi"/>
          <w:bCs/>
          <w:i/>
          <w:iCs/>
          <w:sz w:val="24"/>
          <w:szCs w:val="24"/>
        </w:rPr>
        <w:t>Sophist</w:t>
      </w:r>
      <w:r>
        <w:rPr>
          <w:rFonts w:asciiTheme="majorBidi" w:hAnsiTheme="majorBidi" w:cstheme="majorBidi"/>
          <w:bCs/>
          <w:sz w:val="24"/>
          <w:szCs w:val="24"/>
        </w:rPr>
        <w:t xml:space="preserve">.  And in the </w:t>
      </w:r>
      <w:r w:rsidRPr="00A514E8">
        <w:rPr>
          <w:rFonts w:asciiTheme="majorBidi" w:hAnsiTheme="majorBidi" w:cstheme="majorBidi"/>
          <w:b/>
          <w:sz w:val="24"/>
          <w:szCs w:val="24"/>
        </w:rPr>
        <w:t>fifth lecture</w:t>
      </w:r>
      <w:r>
        <w:rPr>
          <w:rFonts w:asciiTheme="majorBidi" w:hAnsiTheme="majorBidi" w:cstheme="majorBidi"/>
          <w:bCs/>
          <w:sz w:val="24"/>
          <w:szCs w:val="24"/>
        </w:rPr>
        <w:t>, I’ll try to use this to suggest a different way in which representational systems, including language, might be related to the world.</w:t>
      </w:r>
    </w:p>
    <w:p w:rsidR="00A514E8" w:rsidRPr="00685425" w:rsidRDefault="00A514E8" w:rsidP="00685425">
      <w:pPr>
        <w:spacing w:before="360" w:after="120"/>
        <w:rPr>
          <w:rFonts w:asciiTheme="majorBidi" w:hAnsiTheme="majorBidi" w:cstheme="majorBidi"/>
          <w:bCs/>
          <w:sz w:val="28"/>
          <w:szCs w:val="28"/>
        </w:rPr>
      </w:pPr>
      <w:r w:rsidRPr="00685425">
        <w:rPr>
          <w:rFonts w:asciiTheme="majorBidi" w:hAnsiTheme="majorBidi" w:cstheme="majorBidi"/>
          <w:b/>
          <w:sz w:val="28"/>
          <w:szCs w:val="28"/>
        </w:rPr>
        <w:t>4.</w:t>
      </w:r>
      <w:r w:rsidRPr="00685425">
        <w:rPr>
          <w:rFonts w:asciiTheme="majorBidi" w:hAnsiTheme="majorBidi" w:cstheme="majorBidi"/>
          <w:b/>
          <w:sz w:val="28"/>
          <w:szCs w:val="28"/>
        </w:rPr>
        <w:tab/>
        <w:t>McDowell’s Kantian Background</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McDowell is concerned with the question of the mind’s relation to the world.  He aims to explain and defend the Kantian slogan ‘Thoughts without content are empty, intuitions without concepts are blind’ (</w:t>
      </w:r>
      <w:r w:rsidRPr="00A514E8">
        <w:rPr>
          <w:rFonts w:ascii="Times New Roman" w:eastAsia="Times New Roman" w:hAnsi="Times New Roman" w:cs="Times New Roman"/>
          <w:bCs/>
          <w:i/>
          <w:iCs/>
          <w:sz w:val="24"/>
          <w:szCs w:val="24"/>
          <w:lang w:bidi="ar-SA"/>
        </w:rPr>
        <w:t>CPR</w:t>
      </w:r>
      <w:r w:rsidRPr="00A514E8">
        <w:rPr>
          <w:rFonts w:ascii="Times New Roman" w:eastAsia="Times New Roman" w:hAnsi="Times New Roman" w:cs="Times New Roman"/>
          <w:bCs/>
          <w:iCs/>
          <w:sz w:val="24"/>
          <w:szCs w:val="24"/>
          <w:lang w:bidi="ar-SA"/>
        </w:rPr>
        <w:t>, A51/B75).</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There are two features of the key terms here that matter to McDowell:</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w:t>
      </w:r>
      <w:proofErr w:type="spellStart"/>
      <w:r w:rsidRPr="00A514E8">
        <w:rPr>
          <w:rFonts w:ascii="Times New Roman" w:eastAsia="Times New Roman" w:hAnsi="Times New Roman" w:cs="Times New Roman"/>
          <w:bCs/>
          <w:iCs/>
          <w:sz w:val="24"/>
          <w:szCs w:val="24"/>
          <w:lang w:bidi="ar-SA"/>
        </w:rPr>
        <w:t>i</w:t>
      </w:r>
      <w:proofErr w:type="spellEnd"/>
      <w:r w:rsidRPr="00A514E8">
        <w:rPr>
          <w:rFonts w:ascii="Times New Roman" w:eastAsia="Times New Roman" w:hAnsi="Times New Roman" w:cs="Times New Roman"/>
          <w:bCs/>
          <w:iCs/>
          <w:sz w:val="24"/>
          <w:szCs w:val="24"/>
          <w:lang w:bidi="ar-SA"/>
        </w:rPr>
        <w:t>)</w:t>
      </w:r>
      <w:r w:rsidRPr="00A514E8">
        <w:rPr>
          <w:rFonts w:ascii="Times New Roman" w:eastAsia="Times New Roman" w:hAnsi="Times New Roman" w:cs="Times New Roman"/>
          <w:bCs/>
          <w:iCs/>
          <w:sz w:val="24"/>
          <w:szCs w:val="24"/>
          <w:lang w:bidi="ar-SA"/>
        </w:rPr>
        <w:tab/>
        <w:t xml:space="preserve">Their position in the relation between the mind and the world.  Roughly speaking, </w:t>
      </w:r>
      <w:r w:rsidRPr="00A514E8">
        <w:rPr>
          <w:rFonts w:ascii="Times New Roman" w:eastAsia="Times New Roman" w:hAnsi="Times New Roman" w:cs="Times New Roman"/>
          <w:bCs/>
          <w:i/>
          <w:iCs/>
          <w:sz w:val="24"/>
          <w:szCs w:val="24"/>
          <w:lang w:bidi="ar-SA"/>
        </w:rPr>
        <w:t>intuitions</w:t>
      </w:r>
      <w:r w:rsidRPr="00A514E8">
        <w:rPr>
          <w:rFonts w:ascii="Times New Roman" w:eastAsia="Times New Roman" w:hAnsi="Times New Roman" w:cs="Times New Roman"/>
          <w:bCs/>
          <w:iCs/>
          <w:sz w:val="24"/>
          <w:szCs w:val="24"/>
          <w:lang w:bidi="ar-SA"/>
        </w:rPr>
        <w:t xml:space="preserve"> are associated with sensory input, whereas </w:t>
      </w:r>
      <w:r w:rsidRPr="00A514E8">
        <w:rPr>
          <w:rFonts w:ascii="Times New Roman" w:eastAsia="Times New Roman" w:hAnsi="Times New Roman" w:cs="Times New Roman"/>
          <w:bCs/>
          <w:i/>
          <w:iCs/>
          <w:sz w:val="24"/>
          <w:szCs w:val="24"/>
          <w:lang w:bidi="ar-SA"/>
        </w:rPr>
        <w:t>concepts</w:t>
      </w:r>
      <w:r w:rsidRPr="00A514E8">
        <w:rPr>
          <w:rFonts w:ascii="Times New Roman" w:eastAsia="Times New Roman" w:hAnsi="Times New Roman" w:cs="Times New Roman"/>
          <w:bCs/>
          <w:iCs/>
          <w:sz w:val="24"/>
          <w:szCs w:val="24"/>
          <w:lang w:bidi="ar-SA"/>
        </w:rPr>
        <w:t xml:space="preserve"> and </w:t>
      </w:r>
      <w:r w:rsidRPr="00A514E8">
        <w:rPr>
          <w:rFonts w:ascii="Times New Roman" w:eastAsia="Times New Roman" w:hAnsi="Times New Roman" w:cs="Times New Roman"/>
          <w:bCs/>
          <w:i/>
          <w:iCs/>
          <w:sz w:val="24"/>
          <w:szCs w:val="24"/>
          <w:lang w:bidi="ar-SA"/>
        </w:rPr>
        <w:t>thoughts</w:t>
      </w:r>
      <w:r w:rsidRPr="00A514E8">
        <w:rPr>
          <w:rFonts w:ascii="Times New Roman" w:eastAsia="Times New Roman" w:hAnsi="Times New Roman" w:cs="Times New Roman"/>
          <w:bCs/>
          <w:iCs/>
          <w:sz w:val="24"/>
          <w:szCs w:val="24"/>
          <w:lang w:bidi="ar-SA"/>
        </w:rPr>
        <w:t xml:space="preserve"> are concerned with the organization and treatment of that input;</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(ii)</w:t>
      </w:r>
      <w:r w:rsidRPr="00A514E8">
        <w:rPr>
          <w:rFonts w:ascii="Times New Roman" w:eastAsia="Times New Roman" w:hAnsi="Times New Roman" w:cs="Times New Roman"/>
          <w:bCs/>
          <w:iCs/>
          <w:sz w:val="24"/>
          <w:szCs w:val="24"/>
          <w:lang w:bidi="ar-SA"/>
        </w:rPr>
        <w:tab/>
        <w:t xml:space="preserve">Their relation to freedom and reason.  </w:t>
      </w:r>
      <w:r w:rsidRPr="00A514E8">
        <w:rPr>
          <w:rFonts w:ascii="Times New Roman" w:eastAsia="Times New Roman" w:hAnsi="Times New Roman" w:cs="Times New Roman"/>
          <w:bCs/>
          <w:i/>
          <w:iCs/>
          <w:sz w:val="24"/>
          <w:szCs w:val="24"/>
          <w:lang w:bidi="ar-SA"/>
        </w:rPr>
        <w:t>Intuitions</w:t>
      </w:r>
      <w:r w:rsidRPr="00A514E8">
        <w:rPr>
          <w:rFonts w:ascii="Times New Roman" w:eastAsia="Times New Roman" w:hAnsi="Times New Roman" w:cs="Times New Roman"/>
          <w:bCs/>
          <w:iCs/>
          <w:sz w:val="24"/>
          <w:szCs w:val="24"/>
          <w:lang w:bidi="ar-SA"/>
        </w:rPr>
        <w:t xml:space="preserve"> are concerned with what is </w:t>
      </w:r>
      <w:r w:rsidRPr="00A514E8">
        <w:rPr>
          <w:rFonts w:ascii="Times New Roman" w:eastAsia="Times New Roman" w:hAnsi="Times New Roman" w:cs="Times New Roman"/>
          <w:bCs/>
          <w:i/>
          <w:iCs/>
          <w:sz w:val="24"/>
          <w:szCs w:val="24"/>
          <w:lang w:bidi="ar-SA"/>
        </w:rPr>
        <w:t>given</w:t>
      </w:r>
      <w:r w:rsidRPr="00A514E8">
        <w:rPr>
          <w:rFonts w:ascii="Times New Roman" w:eastAsia="Times New Roman" w:hAnsi="Times New Roman" w:cs="Times New Roman"/>
          <w:bCs/>
          <w:iCs/>
          <w:sz w:val="24"/>
          <w:szCs w:val="24"/>
          <w:lang w:bidi="ar-SA"/>
        </w:rPr>
        <w:t xml:space="preserve"> to us, in </w:t>
      </w:r>
      <w:r w:rsidRPr="00A514E8">
        <w:rPr>
          <w:rFonts w:ascii="Times New Roman" w:eastAsia="Times New Roman" w:hAnsi="Times New Roman" w:cs="Times New Roman"/>
          <w:bCs/>
          <w:i/>
          <w:iCs/>
          <w:sz w:val="24"/>
          <w:szCs w:val="24"/>
          <w:lang w:bidi="ar-SA"/>
        </w:rPr>
        <w:t>receptivity</w:t>
      </w:r>
      <w:r w:rsidRPr="00A514E8">
        <w:rPr>
          <w:rFonts w:ascii="Times New Roman" w:eastAsia="Times New Roman" w:hAnsi="Times New Roman" w:cs="Times New Roman"/>
          <w:bCs/>
          <w:iCs/>
          <w:sz w:val="24"/>
          <w:szCs w:val="24"/>
          <w:lang w:bidi="ar-SA"/>
        </w:rPr>
        <w:t xml:space="preserve"> (the mind takes stuff in, without choice), whereas </w:t>
      </w:r>
      <w:r w:rsidRPr="00A514E8">
        <w:rPr>
          <w:rFonts w:ascii="Times New Roman" w:eastAsia="Times New Roman" w:hAnsi="Times New Roman" w:cs="Times New Roman"/>
          <w:bCs/>
          <w:i/>
          <w:iCs/>
          <w:sz w:val="24"/>
          <w:szCs w:val="24"/>
          <w:lang w:bidi="ar-SA"/>
        </w:rPr>
        <w:t>concepts</w:t>
      </w:r>
      <w:r w:rsidRPr="00A514E8">
        <w:rPr>
          <w:rFonts w:ascii="Times New Roman" w:eastAsia="Times New Roman" w:hAnsi="Times New Roman" w:cs="Times New Roman"/>
          <w:bCs/>
          <w:iCs/>
          <w:sz w:val="24"/>
          <w:szCs w:val="24"/>
          <w:lang w:bidi="ar-SA"/>
        </w:rPr>
        <w:t xml:space="preserve"> are </w:t>
      </w:r>
      <w:r w:rsidRPr="00A514E8">
        <w:rPr>
          <w:rFonts w:ascii="Times New Roman" w:eastAsia="Times New Roman" w:hAnsi="Times New Roman" w:cs="Times New Roman"/>
          <w:bCs/>
          <w:i/>
          <w:iCs/>
          <w:sz w:val="24"/>
          <w:szCs w:val="24"/>
          <w:lang w:bidi="ar-SA"/>
        </w:rPr>
        <w:t>spontaneous</w:t>
      </w:r>
      <w:r w:rsidRPr="00A514E8">
        <w:rPr>
          <w:rFonts w:ascii="Times New Roman" w:eastAsia="Times New Roman" w:hAnsi="Times New Roman" w:cs="Times New Roman"/>
          <w:bCs/>
          <w:iCs/>
          <w:sz w:val="24"/>
          <w:szCs w:val="24"/>
          <w:lang w:bidi="ar-SA"/>
        </w:rPr>
        <w:t xml:space="preserve"> (that is, freely applied).  Moreover, precisely because of its association with freedom, the faculty which deploys concepts can be said to be concerned with </w:t>
      </w:r>
      <w:r w:rsidRPr="00A514E8">
        <w:rPr>
          <w:rFonts w:ascii="Times New Roman" w:eastAsia="Times New Roman" w:hAnsi="Times New Roman" w:cs="Times New Roman"/>
          <w:bCs/>
          <w:i/>
          <w:iCs/>
          <w:sz w:val="24"/>
          <w:szCs w:val="24"/>
          <w:lang w:bidi="ar-SA"/>
        </w:rPr>
        <w:t>reason</w:t>
      </w:r>
      <w:r w:rsidRPr="00A514E8">
        <w:rPr>
          <w:rFonts w:ascii="Times New Roman" w:eastAsia="Times New Roman" w:hAnsi="Times New Roman" w:cs="Times New Roman"/>
          <w:bCs/>
          <w:iCs/>
          <w:sz w:val="24"/>
          <w:szCs w:val="24"/>
          <w:lang w:bidi="ar-SA"/>
        </w:rPr>
        <w:t>, which has no place in pure receptivity.</w:t>
      </w:r>
    </w:p>
    <w:p w:rsid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McDowell is concerned to explain the relation between what affects our senses without our choosing, on the one hand, and the way in which we freely organize that and reason about the world, on the other.</w:t>
      </w:r>
    </w:p>
    <w:p w:rsidR="00A514E8" w:rsidRPr="00685425" w:rsidRDefault="00A514E8" w:rsidP="00685425">
      <w:pPr>
        <w:spacing w:before="360" w:after="0" w:line="240" w:lineRule="auto"/>
        <w:rPr>
          <w:rFonts w:ascii="Times New Roman" w:eastAsia="Times New Roman" w:hAnsi="Times New Roman" w:cs="Times New Roman"/>
          <w:b/>
          <w:iCs/>
          <w:sz w:val="28"/>
          <w:szCs w:val="28"/>
          <w:lang w:bidi="ar-SA"/>
        </w:rPr>
      </w:pPr>
      <w:r w:rsidRPr="00685425">
        <w:rPr>
          <w:rFonts w:ascii="Times New Roman" w:eastAsia="Times New Roman" w:hAnsi="Times New Roman" w:cs="Times New Roman"/>
          <w:b/>
          <w:iCs/>
          <w:sz w:val="28"/>
          <w:szCs w:val="28"/>
          <w:lang w:bidi="ar-SA"/>
        </w:rPr>
        <w:t>5.</w:t>
      </w:r>
      <w:r w:rsidRPr="00685425">
        <w:rPr>
          <w:rFonts w:ascii="Times New Roman" w:eastAsia="Times New Roman" w:hAnsi="Times New Roman" w:cs="Times New Roman"/>
          <w:b/>
          <w:iCs/>
          <w:sz w:val="28"/>
          <w:szCs w:val="28"/>
          <w:lang w:bidi="ar-SA"/>
        </w:rPr>
        <w:tab/>
        <w:t>McDowell’s See-Saw</w:t>
      </w:r>
    </w:p>
    <w:p w:rsidR="00A514E8" w:rsidRPr="00A514E8" w:rsidRDefault="00A514E8" w:rsidP="00A514E8">
      <w:pPr>
        <w:spacing w:before="120" w:after="0" w:line="240" w:lineRule="auto"/>
        <w:rPr>
          <w:rFonts w:ascii="Times New Roman" w:eastAsia="Times New Roman" w:hAnsi="Times New Roman" w:cs="Times New Roman"/>
          <w:bCs/>
          <w:iCs/>
          <w:sz w:val="26"/>
          <w:szCs w:val="26"/>
          <w:lang w:bidi="ar-SA"/>
        </w:rPr>
      </w:pPr>
      <w:r w:rsidRPr="00A514E8">
        <w:rPr>
          <w:rFonts w:ascii="Times New Roman" w:eastAsia="Times New Roman" w:hAnsi="Times New Roman" w:cs="Times New Roman"/>
          <w:b/>
          <w:bCs/>
          <w:iCs/>
          <w:sz w:val="26"/>
          <w:szCs w:val="26"/>
          <w:lang w:bidi="ar-SA"/>
        </w:rPr>
        <w:t>a.</w:t>
      </w:r>
      <w:r w:rsidRPr="00A514E8">
        <w:rPr>
          <w:rFonts w:ascii="Times New Roman" w:eastAsia="Times New Roman" w:hAnsi="Times New Roman" w:cs="Times New Roman"/>
          <w:b/>
          <w:bCs/>
          <w:iCs/>
          <w:sz w:val="26"/>
          <w:szCs w:val="26"/>
          <w:lang w:bidi="ar-SA"/>
        </w:rPr>
        <w:tab/>
        <w:t>Down One Side – The Given</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Here is a tempting argument:</w:t>
      </w:r>
    </w:p>
    <w:p w:rsidR="00A514E8" w:rsidRPr="00A514E8" w:rsidRDefault="00A514E8" w:rsidP="00685425">
      <w:pPr>
        <w:spacing w:before="120" w:after="0" w:line="240" w:lineRule="auto"/>
        <w:ind w:left="144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(G1)</w:t>
      </w:r>
      <w:r w:rsidRPr="00A514E8">
        <w:rPr>
          <w:rFonts w:ascii="Times New Roman" w:eastAsia="Times New Roman" w:hAnsi="Times New Roman" w:cs="Times New Roman"/>
          <w:bCs/>
          <w:iCs/>
          <w:sz w:val="24"/>
          <w:szCs w:val="24"/>
          <w:lang w:bidi="ar-SA"/>
        </w:rPr>
        <w:tab/>
        <w:t>Unless there is some constraint on the conceptual from outside the conceptual, the conceptual (which includes all judgement) is unconstrained;</w:t>
      </w:r>
    </w:p>
    <w:p w:rsidR="00A514E8" w:rsidRPr="00A514E8" w:rsidRDefault="00A514E8" w:rsidP="00685425">
      <w:pPr>
        <w:spacing w:before="120" w:after="0" w:line="240" w:lineRule="auto"/>
        <w:ind w:left="144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(G2)</w:t>
      </w:r>
      <w:r w:rsidRPr="00A514E8">
        <w:rPr>
          <w:rFonts w:ascii="Times New Roman" w:eastAsia="Times New Roman" w:hAnsi="Times New Roman" w:cs="Times New Roman"/>
          <w:bCs/>
          <w:iCs/>
          <w:sz w:val="24"/>
          <w:szCs w:val="24"/>
          <w:lang w:bidi="ar-SA"/>
        </w:rPr>
        <w:tab/>
        <w:t xml:space="preserve">The conceptual cannot be unconstrained; </w:t>
      </w:r>
      <w:r w:rsidRPr="00A514E8">
        <w:rPr>
          <w:rFonts w:ascii="Times New Roman" w:eastAsia="Times New Roman" w:hAnsi="Times New Roman" w:cs="Times New Roman"/>
          <w:bCs/>
          <w:i/>
          <w:iCs/>
          <w:sz w:val="24"/>
          <w:szCs w:val="24"/>
          <w:lang w:bidi="ar-SA"/>
        </w:rPr>
        <w:t>so</w:t>
      </w:r>
    </w:p>
    <w:p w:rsidR="00A514E8" w:rsidRPr="00A514E8" w:rsidRDefault="00A514E8" w:rsidP="00685425">
      <w:pPr>
        <w:spacing w:before="120" w:after="0" w:line="240" w:lineRule="auto"/>
        <w:ind w:left="144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(G3)</w:t>
      </w:r>
      <w:r w:rsidRPr="00A514E8">
        <w:rPr>
          <w:rFonts w:ascii="Times New Roman" w:eastAsia="Times New Roman" w:hAnsi="Times New Roman" w:cs="Times New Roman"/>
          <w:bCs/>
          <w:iCs/>
          <w:sz w:val="24"/>
          <w:szCs w:val="24"/>
          <w:lang w:bidi="ar-SA"/>
        </w:rPr>
        <w:tab/>
        <w:t>There must be some constraint on the conceptual from outside the conceptual.</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‘Constraint’ here must be </w:t>
      </w:r>
      <w:r w:rsidRPr="00A514E8">
        <w:rPr>
          <w:rFonts w:ascii="Times New Roman" w:eastAsia="Times New Roman" w:hAnsi="Times New Roman" w:cs="Times New Roman"/>
          <w:bCs/>
          <w:i/>
          <w:iCs/>
          <w:sz w:val="24"/>
          <w:szCs w:val="24"/>
          <w:lang w:bidi="ar-SA"/>
        </w:rPr>
        <w:t>justificatory</w:t>
      </w:r>
      <w:r w:rsidRPr="00A514E8">
        <w:rPr>
          <w:rFonts w:ascii="Times New Roman" w:eastAsia="Times New Roman" w:hAnsi="Times New Roman" w:cs="Times New Roman"/>
          <w:bCs/>
          <w:iCs/>
          <w:sz w:val="24"/>
          <w:szCs w:val="24"/>
          <w:lang w:bidi="ar-SA"/>
        </w:rPr>
        <w:t xml:space="preserve"> constraint: something which provides a </w:t>
      </w:r>
      <w:r w:rsidRPr="00A514E8">
        <w:rPr>
          <w:rFonts w:ascii="Times New Roman" w:eastAsia="Times New Roman" w:hAnsi="Times New Roman" w:cs="Times New Roman"/>
          <w:bCs/>
          <w:i/>
          <w:iCs/>
          <w:sz w:val="24"/>
          <w:szCs w:val="24"/>
          <w:lang w:bidi="ar-SA"/>
        </w:rPr>
        <w:t>reason</w:t>
      </w:r>
      <w:r w:rsidRPr="00A514E8">
        <w:rPr>
          <w:rFonts w:ascii="Times New Roman" w:eastAsia="Times New Roman" w:hAnsi="Times New Roman" w:cs="Times New Roman"/>
          <w:bCs/>
          <w:iCs/>
          <w:sz w:val="24"/>
          <w:szCs w:val="24"/>
          <w:lang w:bidi="ar-SA"/>
        </w:rPr>
        <w:t xml:space="preserve"> for judgement.  So (G3) can be reformulated like this:</w:t>
      </w:r>
    </w:p>
    <w:p w:rsidR="00A514E8" w:rsidRPr="00A514E8" w:rsidRDefault="00A514E8" w:rsidP="00685425">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(G3a)</w:t>
      </w:r>
      <w:r w:rsidRPr="00A514E8">
        <w:rPr>
          <w:rFonts w:ascii="Times New Roman" w:eastAsia="Times New Roman" w:hAnsi="Times New Roman" w:cs="Times New Roman"/>
          <w:bCs/>
          <w:iCs/>
          <w:sz w:val="24"/>
          <w:szCs w:val="24"/>
          <w:lang w:bidi="ar-SA"/>
        </w:rPr>
        <w:tab/>
        <w:t>What is outside the conceptual must provide reasons for what is conceptual.</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Or, in McDowell’s formulation:</w:t>
      </w:r>
    </w:p>
    <w:p w:rsidR="00A514E8" w:rsidRPr="00A514E8" w:rsidRDefault="00A514E8" w:rsidP="00685425">
      <w:pPr>
        <w:spacing w:before="120" w:after="0" w:line="240" w:lineRule="auto"/>
        <w:ind w:left="144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(G3b)</w:t>
      </w:r>
      <w:r w:rsidRPr="00A514E8">
        <w:rPr>
          <w:rFonts w:ascii="Times New Roman" w:eastAsia="Times New Roman" w:hAnsi="Times New Roman" w:cs="Times New Roman"/>
          <w:bCs/>
          <w:iCs/>
          <w:sz w:val="24"/>
          <w:szCs w:val="24"/>
          <w:lang w:bidi="ar-SA"/>
        </w:rPr>
        <w:tab/>
        <w:t>‘The space of reasons is made out to be more extensive than the space of concepts’ (</w:t>
      </w:r>
      <w:r w:rsidRPr="00A514E8">
        <w:rPr>
          <w:rFonts w:ascii="Times New Roman" w:eastAsia="Times New Roman" w:hAnsi="Times New Roman" w:cs="Times New Roman"/>
          <w:bCs/>
          <w:i/>
          <w:iCs/>
          <w:sz w:val="24"/>
          <w:szCs w:val="24"/>
          <w:lang w:bidi="ar-SA"/>
        </w:rPr>
        <w:t>MW</w:t>
      </w:r>
      <w:proofErr w:type="gramStart"/>
      <w:r w:rsidRPr="00A514E8">
        <w:rPr>
          <w:rFonts w:ascii="Times New Roman" w:eastAsia="Times New Roman" w:hAnsi="Times New Roman" w:cs="Times New Roman"/>
          <w:bCs/>
          <w:iCs/>
          <w:sz w:val="24"/>
          <w:szCs w:val="24"/>
          <w:lang w:bidi="ar-SA"/>
        </w:rPr>
        <w:t>,6</w:t>
      </w:r>
      <w:proofErr w:type="gramEnd"/>
      <w:r w:rsidRPr="00A514E8">
        <w:rPr>
          <w:rFonts w:ascii="Times New Roman" w:eastAsia="Times New Roman" w:hAnsi="Times New Roman" w:cs="Times New Roman"/>
          <w:bCs/>
          <w:iCs/>
          <w:sz w:val="24"/>
          <w:szCs w:val="24"/>
          <w:lang w:bidi="ar-SA"/>
        </w:rPr>
        <w:t>).</w:t>
      </w:r>
    </w:p>
    <w:p w:rsidR="00685425" w:rsidRDefault="00A514E8" w:rsidP="00685425">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That is the idea of the </w:t>
      </w:r>
      <w:proofErr w:type="gramStart"/>
      <w:r w:rsidRPr="00A514E8">
        <w:rPr>
          <w:rFonts w:ascii="Times New Roman" w:eastAsia="Times New Roman" w:hAnsi="Times New Roman" w:cs="Times New Roman"/>
          <w:bCs/>
          <w:iCs/>
          <w:sz w:val="24"/>
          <w:szCs w:val="24"/>
          <w:lang w:bidi="ar-SA"/>
        </w:rPr>
        <w:t>Given</w:t>
      </w:r>
      <w:proofErr w:type="gramEnd"/>
      <w:r w:rsidRPr="00A514E8">
        <w:rPr>
          <w:rFonts w:ascii="Times New Roman" w:eastAsia="Times New Roman" w:hAnsi="Times New Roman" w:cs="Times New Roman"/>
          <w:bCs/>
          <w:iCs/>
          <w:sz w:val="24"/>
          <w:szCs w:val="24"/>
          <w:lang w:bidi="ar-SA"/>
        </w:rPr>
        <w:t xml:space="preserve">: the Given, on this view, is something outside the conceptual which justifies the conceptual.  </w:t>
      </w:r>
    </w:p>
    <w:p w:rsidR="00A514E8" w:rsidRPr="00A514E8" w:rsidRDefault="00A514E8" w:rsidP="00685425">
      <w:pPr>
        <w:spacing w:before="240" w:after="0" w:line="240" w:lineRule="auto"/>
        <w:rPr>
          <w:rFonts w:ascii="Times New Roman" w:eastAsia="Times New Roman" w:hAnsi="Times New Roman" w:cs="Times New Roman"/>
          <w:b/>
          <w:bCs/>
          <w:iCs/>
          <w:sz w:val="26"/>
          <w:szCs w:val="26"/>
          <w:lang w:bidi="ar-SA"/>
        </w:rPr>
      </w:pPr>
      <w:proofErr w:type="gramStart"/>
      <w:r w:rsidRPr="00A514E8">
        <w:rPr>
          <w:rFonts w:ascii="Times New Roman" w:eastAsia="Times New Roman" w:hAnsi="Times New Roman" w:cs="Times New Roman"/>
          <w:b/>
          <w:bCs/>
          <w:iCs/>
          <w:sz w:val="26"/>
          <w:szCs w:val="26"/>
          <w:lang w:bidi="ar-SA"/>
        </w:rPr>
        <w:lastRenderedPageBreak/>
        <w:t>b</w:t>
      </w:r>
      <w:proofErr w:type="gramEnd"/>
      <w:r w:rsidRPr="00A514E8">
        <w:rPr>
          <w:rFonts w:ascii="Times New Roman" w:eastAsia="Times New Roman" w:hAnsi="Times New Roman" w:cs="Times New Roman"/>
          <w:b/>
          <w:bCs/>
          <w:iCs/>
          <w:sz w:val="26"/>
          <w:szCs w:val="26"/>
          <w:lang w:bidi="ar-SA"/>
        </w:rPr>
        <w:t>.</w:t>
      </w:r>
      <w:r w:rsidRPr="00A514E8">
        <w:rPr>
          <w:rFonts w:ascii="Times New Roman" w:eastAsia="Times New Roman" w:hAnsi="Times New Roman" w:cs="Times New Roman"/>
          <w:b/>
          <w:bCs/>
          <w:iCs/>
          <w:sz w:val="26"/>
          <w:szCs w:val="26"/>
          <w:lang w:bidi="ar-SA"/>
        </w:rPr>
        <w:tab/>
        <w:t xml:space="preserve">Down the Other Side – </w:t>
      </w:r>
      <w:proofErr w:type="spellStart"/>
      <w:r w:rsidRPr="00A514E8">
        <w:rPr>
          <w:rFonts w:ascii="Times New Roman" w:eastAsia="Times New Roman" w:hAnsi="Times New Roman" w:cs="Times New Roman"/>
          <w:b/>
          <w:bCs/>
          <w:iCs/>
          <w:sz w:val="26"/>
          <w:szCs w:val="26"/>
          <w:lang w:bidi="ar-SA"/>
        </w:rPr>
        <w:t>Coherentism</w:t>
      </w:r>
      <w:proofErr w:type="spellEnd"/>
      <w:r w:rsidRPr="00A514E8">
        <w:rPr>
          <w:rFonts w:ascii="Times New Roman" w:eastAsia="Times New Roman" w:hAnsi="Times New Roman" w:cs="Times New Roman"/>
          <w:b/>
          <w:bCs/>
          <w:iCs/>
          <w:sz w:val="26"/>
          <w:szCs w:val="26"/>
          <w:lang w:bidi="ar-SA"/>
        </w:rPr>
        <w:t xml:space="preserve"> </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But (says McDowell) the </w:t>
      </w:r>
      <w:proofErr w:type="gramStart"/>
      <w:r w:rsidRPr="00A514E8">
        <w:rPr>
          <w:rFonts w:ascii="Times New Roman" w:eastAsia="Times New Roman" w:hAnsi="Times New Roman" w:cs="Times New Roman"/>
          <w:bCs/>
          <w:iCs/>
          <w:sz w:val="24"/>
          <w:szCs w:val="24"/>
          <w:lang w:bidi="ar-SA"/>
        </w:rPr>
        <w:t>Given</w:t>
      </w:r>
      <w:proofErr w:type="gramEnd"/>
      <w:r w:rsidRPr="00A514E8">
        <w:rPr>
          <w:rFonts w:ascii="Times New Roman" w:eastAsia="Times New Roman" w:hAnsi="Times New Roman" w:cs="Times New Roman"/>
          <w:bCs/>
          <w:iCs/>
          <w:sz w:val="24"/>
          <w:szCs w:val="24"/>
          <w:lang w:bidi="ar-SA"/>
        </w:rPr>
        <w:t xml:space="preserve"> can’t do the job.  The argument is this:</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But we cannot really understand the relations in virtue of which a judgement is warranted except as relations within the space of concepts: relations such as implication or </w:t>
      </w:r>
      <w:proofErr w:type="spellStart"/>
      <w:r w:rsidRPr="00A514E8">
        <w:rPr>
          <w:rFonts w:ascii="Times New Roman" w:eastAsia="Times New Roman" w:hAnsi="Times New Roman" w:cs="Times New Roman"/>
          <w:bCs/>
          <w:iCs/>
          <w:sz w:val="24"/>
          <w:szCs w:val="24"/>
          <w:lang w:bidi="ar-SA"/>
        </w:rPr>
        <w:t>probabilification</w:t>
      </w:r>
      <w:proofErr w:type="spellEnd"/>
      <w:r w:rsidRPr="00A514E8">
        <w:rPr>
          <w:rFonts w:ascii="Times New Roman" w:eastAsia="Times New Roman" w:hAnsi="Times New Roman" w:cs="Times New Roman"/>
          <w:bCs/>
          <w:iCs/>
          <w:sz w:val="24"/>
          <w:szCs w:val="24"/>
          <w:lang w:bidi="ar-SA"/>
        </w:rPr>
        <w:t>.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7)</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In effect, the idea of the </w:t>
      </w:r>
      <w:proofErr w:type="gramStart"/>
      <w:r w:rsidRPr="00A514E8">
        <w:rPr>
          <w:rFonts w:ascii="Times New Roman" w:eastAsia="Times New Roman" w:hAnsi="Times New Roman" w:cs="Times New Roman"/>
          <w:bCs/>
          <w:iCs/>
          <w:sz w:val="24"/>
          <w:szCs w:val="24"/>
          <w:lang w:bidi="ar-SA"/>
        </w:rPr>
        <w:t>Given</w:t>
      </w:r>
      <w:proofErr w:type="gramEnd"/>
      <w:r w:rsidRPr="00A514E8">
        <w:rPr>
          <w:rFonts w:ascii="Times New Roman" w:eastAsia="Times New Roman" w:hAnsi="Times New Roman" w:cs="Times New Roman"/>
          <w:bCs/>
          <w:iCs/>
          <w:sz w:val="24"/>
          <w:szCs w:val="24"/>
          <w:lang w:bidi="ar-SA"/>
        </w:rPr>
        <w:t xml:space="preserve"> offers exculpations where we wanted justifications.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8)</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So we now have an argument in the other direction:</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(C1)</w:t>
      </w:r>
      <w:r w:rsidRPr="00A514E8">
        <w:rPr>
          <w:rFonts w:ascii="Times New Roman" w:eastAsia="Times New Roman" w:hAnsi="Times New Roman" w:cs="Times New Roman"/>
          <w:bCs/>
          <w:iCs/>
          <w:sz w:val="24"/>
          <w:szCs w:val="24"/>
          <w:lang w:bidi="ar-SA"/>
        </w:rPr>
        <w:tab/>
        <w:t>Unless there is some constraint on the conceptual from outside the conceptual, the conceptual (which includes all judgement) is unconstrained;</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(C2)</w:t>
      </w:r>
      <w:r w:rsidRPr="00A514E8">
        <w:rPr>
          <w:rFonts w:ascii="Times New Roman" w:eastAsia="Times New Roman" w:hAnsi="Times New Roman" w:cs="Times New Roman"/>
          <w:bCs/>
          <w:iCs/>
          <w:sz w:val="24"/>
          <w:szCs w:val="24"/>
          <w:lang w:bidi="ar-SA"/>
        </w:rPr>
        <w:tab/>
        <w:t xml:space="preserve">There cannot be any constraint on the conceptual from outside the conceptual; </w:t>
      </w:r>
      <w:r w:rsidRPr="00A514E8">
        <w:rPr>
          <w:rFonts w:ascii="Times New Roman" w:eastAsia="Times New Roman" w:hAnsi="Times New Roman" w:cs="Times New Roman"/>
          <w:bCs/>
          <w:i/>
          <w:iCs/>
          <w:sz w:val="24"/>
          <w:szCs w:val="24"/>
          <w:lang w:bidi="ar-SA"/>
        </w:rPr>
        <w:t>so</w:t>
      </w:r>
    </w:p>
    <w:p w:rsid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(C3)</w:t>
      </w:r>
      <w:r w:rsidRPr="00A514E8">
        <w:rPr>
          <w:rFonts w:ascii="Times New Roman" w:eastAsia="Times New Roman" w:hAnsi="Times New Roman" w:cs="Times New Roman"/>
          <w:bCs/>
          <w:iCs/>
          <w:sz w:val="24"/>
          <w:szCs w:val="24"/>
          <w:lang w:bidi="ar-SA"/>
        </w:rPr>
        <w:tab/>
        <w:t>The conceptual is unconstrained.</w:t>
      </w:r>
    </w:p>
    <w:p w:rsidR="00A514E8" w:rsidRPr="00685425" w:rsidRDefault="00A514E8" w:rsidP="00685425">
      <w:pPr>
        <w:spacing w:before="360" w:after="0" w:line="240" w:lineRule="auto"/>
        <w:ind w:left="720" w:hanging="720"/>
        <w:rPr>
          <w:rFonts w:ascii="Times New Roman" w:eastAsia="Times New Roman" w:hAnsi="Times New Roman" w:cs="Times New Roman"/>
          <w:b/>
          <w:iCs/>
          <w:sz w:val="28"/>
          <w:szCs w:val="28"/>
          <w:lang w:bidi="ar-SA"/>
        </w:rPr>
      </w:pPr>
      <w:r w:rsidRPr="00685425">
        <w:rPr>
          <w:rFonts w:ascii="Times New Roman" w:eastAsia="Times New Roman" w:hAnsi="Times New Roman" w:cs="Times New Roman"/>
          <w:b/>
          <w:iCs/>
          <w:sz w:val="28"/>
          <w:szCs w:val="28"/>
          <w:lang w:bidi="ar-SA"/>
        </w:rPr>
        <w:t>6.</w:t>
      </w:r>
      <w:r w:rsidRPr="00685425">
        <w:rPr>
          <w:rFonts w:ascii="Times New Roman" w:eastAsia="Times New Roman" w:hAnsi="Times New Roman" w:cs="Times New Roman"/>
          <w:b/>
          <w:iCs/>
          <w:sz w:val="28"/>
          <w:szCs w:val="28"/>
          <w:lang w:bidi="ar-SA"/>
        </w:rPr>
        <w:tab/>
        <w:t>The Formal Position</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The (G) argument has this form:</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(1)</w:t>
      </w:r>
      <w:r w:rsidRPr="00A514E8">
        <w:rPr>
          <w:rFonts w:ascii="Times New Roman" w:eastAsia="Times New Roman" w:hAnsi="Times New Roman" w:cs="Times New Roman"/>
          <w:bCs/>
          <w:iCs/>
          <w:sz w:val="24"/>
          <w:szCs w:val="24"/>
          <w:lang w:bidi="ar-SA"/>
        </w:rPr>
        <w:tab/>
        <w:t xml:space="preserve">¬ </w:t>
      </w:r>
      <w:r w:rsidRPr="00A514E8">
        <w:rPr>
          <w:rFonts w:ascii="Times New Roman" w:eastAsia="Times New Roman" w:hAnsi="Times New Roman" w:cs="Times New Roman"/>
          <w:bCs/>
          <w:i/>
          <w:iCs/>
          <w:sz w:val="24"/>
          <w:szCs w:val="24"/>
          <w:lang w:bidi="ar-SA"/>
        </w:rPr>
        <w:t>p</w:t>
      </w:r>
      <w:r w:rsidRPr="00A514E8">
        <w:rPr>
          <w:rFonts w:ascii="Times New Roman" w:eastAsia="Times New Roman" w:hAnsi="Times New Roman" w:cs="Times New Roman"/>
          <w:bCs/>
          <w:iCs/>
          <w:sz w:val="24"/>
          <w:szCs w:val="24"/>
          <w:lang w:bidi="ar-SA"/>
        </w:rPr>
        <w:t xml:space="preserve"> → </w:t>
      </w:r>
      <w:r w:rsidRPr="00A514E8">
        <w:rPr>
          <w:rFonts w:ascii="Times New Roman" w:eastAsia="Times New Roman" w:hAnsi="Times New Roman" w:cs="Times New Roman"/>
          <w:bCs/>
          <w:i/>
          <w:iCs/>
          <w:sz w:val="24"/>
          <w:szCs w:val="24"/>
          <w:lang w:bidi="ar-SA"/>
        </w:rPr>
        <w:t>q</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(2)</w:t>
      </w:r>
      <w:r w:rsidRPr="00A514E8">
        <w:rPr>
          <w:rFonts w:ascii="Times New Roman" w:eastAsia="Times New Roman" w:hAnsi="Times New Roman" w:cs="Times New Roman"/>
          <w:bCs/>
          <w:iCs/>
          <w:sz w:val="24"/>
          <w:szCs w:val="24"/>
          <w:lang w:bidi="ar-SA"/>
        </w:rPr>
        <w:tab/>
        <w:t xml:space="preserve">¬ </w:t>
      </w:r>
      <w:r w:rsidRPr="00A514E8">
        <w:rPr>
          <w:rFonts w:ascii="Times New Roman" w:eastAsia="Times New Roman" w:hAnsi="Times New Roman" w:cs="Times New Roman"/>
          <w:bCs/>
          <w:i/>
          <w:iCs/>
          <w:sz w:val="24"/>
          <w:szCs w:val="24"/>
          <w:lang w:bidi="ar-SA"/>
        </w:rPr>
        <w:t>q</w:t>
      </w:r>
    </w:p>
    <w:p w:rsidR="00A514E8" w:rsidRPr="00A514E8" w:rsidRDefault="00A514E8" w:rsidP="00A514E8">
      <w:pPr>
        <w:spacing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_______________</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(3)</w:t>
      </w:r>
      <w:r w:rsidRPr="00A514E8">
        <w:rPr>
          <w:rFonts w:ascii="Times New Roman" w:eastAsia="Times New Roman" w:hAnsi="Times New Roman" w:cs="Times New Roman"/>
          <w:bCs/>
          <w:iCs/>
          <w:sz w:val="24"/>
          <w:szCs w:val="24"/>
          <w:lang w:bidi="ar-SA"/>
        </w:rPr>
        <w:tab/>
        <w:t xml:space="preserve">¬¬ </w:t>
      </w:r>
      <w:r w:rsidRPr="00A514E8">
        <w:rPr>
          <w:rFonts w:ascii="Times New Roman" w:eastAsia="Times New Roman" w:hAnsi="Times New Roman" w:cs="Times New Roman"/>
          <w:bCs/>
          <w:i/>
          <w:iCs/>
          <w:sz w:val="24"/>
          <w:szCs w:val="24"/>
          <w:lang w:bidi="ar-SA"/>
        </w:rPr>
        <w:t>p</w:t>
      </w:r>
      <w:r w:rsidRPr="00A514E8">
        <w:rPr>
          <w:rFonts w:ascii="Times New Roman" w:eastAsia="Times New Roman" w:hAnsi="Times New Roman" w:cs="Times New Roman"/>
          <w:bCs/>
          <w:iCs/>
          <w:sz w:val="24"/>
          <w:szCs w:val="24"/>
          <w:lang w:bidi="ar-SA"/>
        </w:rPr>
        <w:t xml:space="preserve"> (i.e., </w:t>
      </w:r>
      <w:r w:rsidRPr="00A514E8">
        <w:rPr>
          <w:rFonts w:ascii="Times New Roman" w:eastAsia="Times New Roman" w:hAnsi="Times New Roman" w:cs="Times New Roman"/>
          <w:bCs/>
          <w:i/>
          <w:iCs/>
          <w:sz w:val="24"/>
          <w:szCs w:val="24"/>
          <w:lang w:bidi="ar-SA"/>
        </w:rPr>
        <w:t>p</w:t>
      </w:r>
      <w:r w:rsidRPr="00A514E8">
        <w:rPr>
          <w:rFonts w:ascii="Times New Roman" w:eastAsia="Times New Roman" w:hAnsi="Times New Roman" w:cs="Times New Roman"/>
          <w:bCs/>
          <w:iCs/>
          <w:sz w:val="24"/>
          <w:szCs w:val="24"/>
          <w:lang w:bidi="ar-SA"/>
        </w:rPr>
        <w:t>)</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The (C) argument has this form:</w:t>
      </w:r>
    </w:p>
    <w:p w:rsidR="00A514E8" w:rsidRPr="00A514E8" w:rsidRDefault="00A514E8" w:rsidP="00A514E8">
      <w:pPr>
        <w:spacing w:before="120" w:after="0" w:line="240" w:lineRule="auto"/>
        <w:ind w:left="720" w:hanging="720"/>
        <w:rPr>
          <w:rFonts w:ascii="Times New Roman" w:eastAsia="Times New Roman" w:hAnsi="Times New Roman" w:cs="Times New Roman"/>
          <w:bCs/>
          <w:i/>
          <w:iCs/>
          <w:sz w:val="24"/>
          <w:szCs w:val="24"/>
          <w:lang w:val="fr-FR" w:bidi="ar-SA"/>
        </w:rPr>
      </w:pPr>
      <w:r w:rsidRPr="00A514E8">
        <w:rPr>
          <w:rFonts w:ascii="Times New Roman" w:eastAsia="Times New Roman" w:hAnsi="Times New Roman" w:cs="Times New Roman"/>
          <w:bCs/>
          <w:iCs/>
          <w:sz w:val="24"/>
          <w:szCs w:val="24"/>
          <w:lang w:val="fr-FR" w:bidi="ar-SA"/>
        </w:rPr>
        <w:t>(1)</w:t>
      </w:r>
      <w:r w:rsidRPr="00A514E8">
        <w:rPr>
          <w:rFonts w:ascii="Times New Roman" w:eastAsia="Times New Roman" w:hAnsi="Times New Roman" w:cs="Times New Roman"/>
          <w:bCs/>
          <w:iCs/>
          <w:sz w:val="24"/>
          <w:szCs w:val="24"/>
          <w:lang w:val="fr-FR" w:bidi="ar-SA"/>
        </w:rPr>
        <w:tab/>
        <w:t xml:space="preserve">¬ </w:t>
      </w:r>
      <w:r w:rsidRPr="00A514E8">
        <w:rPr>
          <w:rFonts w:ascii="Times New Roman" w:eastAsia="Times New Roman" w:hAnsi="Times New Roman" w:cs="Times New Roman"/>
          <w:bCs/>
          <w:i/>
          <w:iCs/>
          <w:sz w:val="24"/>
          <w:szCs w:val="24"/>
          <w:lang w:val="fr-FR" w:bidi="ar-SA"/>
        </w:rPr>
        <w:t>p</w:t>
      </w:r>
      <w:r w:rsidRPr="00A514E8">
        <w:rPr>
          <w:rFonts w:ascii="Times New Roman" w:eastAsia="Times New Roman" w:hAnsi="Times New Roman" w:cs="Times New Roman"/>
          <w:bCs/>
          <w:iCs/>
          <w:sz w:val="24"/>
          <w:szCs w:val="24"/>
          <w:lang w:val="fr-FR" w:bidi="ar-SA"/>
        </w:rPr>
        <w:t xml:space="preserve"> → </w:t>
      </w:r>
      <w:r w:rsidRPr="00A514E8">
        <w:rPr>
          <w:rFonts w:ascii="Times New Roman" w:eastAsia="Times New Roman" w:hAnsi="Times New Roman" w:cs="Times New Roman"/>
          <w:bCs/>
          <w:i/>
          <w:iCs/>
          <w:sz w:val="24"/>
          <w:szCs w:val="24"/>
          <w:lang w:val="fr-FR" w:bidi="ar-SA"/>
        </w:rPr>
        <w:t>q</w:t>
      </w:r>
    </w:p>
    <w:p w:rsidR="00A514E8" w:rsidRPr="00A514E8" w:rsidRDefault="00A514E8" w:rsidP="00A514E8">
      <w:pPr>
        <w:spacing w:before="120" w:after="0" w:line="240" w:lineRule="auto"/>
        <w:ind w:left="720" w:hanging="720"/>
        <w:rPr>
          <w:rFonts w:ascii="Times New Roman" w:eastAsia="Times New Roman" w:hAnsi="Times New Roman" w:cs="Times New Roman"/>
          <w:bCs/>
          <w:iCs/>
          <w:sz w:val="24"/>
          <w:szCs w:val="24"/>
          <w:lang w:val="fr-FR" w:bidi="ar-SA"/>
        </w:rPr>
      </w:pPr>
      <w:r w:rsidRPr="00A514E8">
        <w:rPr>
          <w:rFonts w:ascii="Times New Roman" w:eastAsia="Times New Roman" w:hAnsi="Times New Roman" w:cs="Times New Roman"/>
          <w:bCs/>
          <w:iCs/>
          <w:sz w:val="24"/>
          <w:szCs w:val="24"/>
          <w:lang w:val="fr-FR" w:bidi="ar-SA"/>
        </w:rPr>
        <w:t>(2)</w:t>
      </w:r>
      <w:r w:rsidRPr="00A514E8">
        <w:rPr>
          <w:rFonts w:ascii="Times New Roman" w:eastAsia="Times New Roman" w:hAnsi="Times New Roman" w:cs="Times New Roman"/>
          <w:bCs/>
          <w:iCs/>
          <w:sz w:val="24"/>
          <w:szCs w:val="24"/>
          <w:lang w:val="fr-FR" w:bidi="ar-SA"/>
        </w:rPr>
        <w:tab/>
        <w:t xml:space="preserve">¬ </w:t>
      </w:r>
      <w:r w:rsidRPr="00A514E8">
        <w:rPr>
          <w:rFonts w:ascii="Times New Roman" w:eastAsia="Times New Roman" w:hAnsi="Times New Roman" w:cs="Times New Roman"/>
          <w:bCs/>
          <w:i/>
          <w:iCs/>
          <w:sz w:val="24"/>
          <w:szCs w:val="24"/>
          <w:lang w:val="fr-FR" w:bidi="ar-SA"/>
        </w:rPr>
        <w:t>p</w:t>
      </w:r>
    </w:p>
    <w:p w:rsidR="00A514E8" w:rsidRPr="00A514E8" w:rsidRDefault="00A514E8" w:rsidP="00A514E8">
      <w:pPr>
        <w:spacing w:after="0" w:line="240" w:lineRule="auto"/>
        <w:ind w:left="720" w:hanging="720"/>
        <w:rPr>
          <w:rFonts w:ascii="Times New Roman" w:eastAsia="Times New Roman" w:hAnsi="Times New Roman" w:cs="Times New Roman"/>
          <w:bCs/>
          <w:iCs/>
          <w:sz w:val="24"/>
          <w:szCs w:val="24"/>
          <w:lang w:val="fr-FR" w:bidi="ar-SA"/>
        </w:rPr>
      </w:pPr>
      <w:r w:rsidRPr="00A514E8">
        <w:rPr>
          <w:rFonts w:ascii="Times New Roman" w:eastAsia="Times New Roman" w:hAnsi="Times New Roman" w:cs="Times New Roman"/>
          <w:bCs/>
          <w:iCs/>
          <w:sz w:val="24"/>
          <w:szCs w:val="24"/>
          <w:lang w:val="fr-FR" w:bidi="ar-SA"/>
        </w:rPr>
        <w:t>_______________</w:t>
      </w:r>
    </w:p>
    <w:p w:rsidR="00A514E8" w:rsidRDefault="00A514E8" w:rsidP="00A514E8">
      <w:pPr>
        <w:spacing w:before="120" w:after="0" w:line="240" w:lineRule="auto"/>
        <w:ind w:left="720" w:hanging="720"/>
        <w:rPr>
          <w:rFonts w:ascii="Times New Roman" w:eastAsia="Times New Roman" w:hAnsi="Times New Roman" w:cs="Times New Roman"/>
          <w:bCs/>
          <w:iCs/>
          <w:sz w:val="24"/>
          <w:szCs w:val="24"/>
          <w:lang w:val="fr-FR" w:bidi="ar-SA"/>
        </w:rPr>
      </w:pPr>
      <w:r w:rsidRPr="00A514E8">
        <w:rPr>
          <w:rFonts w:ascii="Times New Roman" w:eastAsia="Times New Roman" w:hAnsi="Times New Roman" w:cs="Times New Roman"/>
          <w:bCs/>
          <w:iCs/>
          <w:sz w:val="24"/>
          <w:szCs w:val="24"/>
          <w:lang w:val="fr-FR" w:bidi="ar-SA"/>
        </w:rPr>
        <w:t>(3)</w:t>
      </w:r>
      <w:r w:rsidRPr="00A514E8">
        <w:rPr>
          <w:rFonts w:ascii="Times New Roman" w:eastAsia="Times New Roman" w:hAnsi="Times New Roman" w:cs="Times New Roman"/>
          <w:bCs/>
          <w:iCs/>
          <w:sz w:val="24"/>
          <w:szCs w:val="24"/>
          <w:lang w:val="fr-FR" w:bidi="ar-SA"/>
        </w:rPr>
        <w:tab/>
      </w:r>
      <w:r w:rsidRPr="00A514E8">
        <w:rPr>
          <w:rFonts w:ascii="Times New Roman" w:eastAsia="Times New Roman" w:hAnsi="Times New Roman" w:cs="Times New Roman"/>
          <w:bCs/>
          <w:i/>
          <w:iCs/>
          <w:sz w:val="24"/>
          <w:szCs w:val="24"/>
          <w:lang w:val="fr-FR" w:bidi="ar-SA"/>
        </w:rPr>
        <w:t>q</w:t>
      </w:r>
    </w:p>
    <w:p w:rsidR="00A514E8" w:rsidRPr="00685425" w:rsidRDefault="00A514E8" w:rsidP="00685425">
      <w:pPr>
        <w:spacing w:before="360" w:after="0" w:line="240" w:lineRule="auto"/>
        <w:ind w:left="720" w:hanging="720"/>
        <w:rPr>
          <w:rFonts w:ascii="Times New Roman" w:eastAsia="Times New Roman" w:hAnsi="Times New Roman" w:cs="Times New Roman"/>
          <w:bCs/>
          <w:iCs/>
          <w:sz w:val="28"/>
          <w:szCs w:val="28"/>
          <w:lang w:val="fr-FR" w:bidi="ar-SA"/>
        </w:rPr>
      </w:pPr>
      <w:r w:rsidRPr="00685425">
        <w:rPr>
          <w:rFonts w:ascii="Times New Roman" w:eastAsia="Times New Roman" w:hAnsi="Times New Roman" w:cs="Times New Roman"/>
          <w:b/>
          <w:iCs/>
          <w:sz w:val="28"/>
          <w:szCs w:val="28"/>
          <w:lang w:val="fr-FR" w:bidi="ar-SA"/>
        </w:rPr>
        <w:t>7.</w:t>
      </w:r>
      <w:r w:rsidRPr="00685425">
        <w:rPr>
          <w:rFonts w:ascii="Times New Roman" w:eastAsia="Times New Roman" w:hAnsi="Times New Roman" w:cs="Times New Roman"/>
          <w:b/>
          <w:iCs/>
          <w:sz w:val="28"/>
          <w:szCs w:val="28"/>
          <w:lang w:val="fr-FR" w:bidi="ar-SA"/>
        </w:rPr>
        <w:tab/>
      </w:r>
      <w:proofErr w:type="spellStart"/>
      <w:r w:rsidRPr="00685425">
        <w:rPr>
          <w:rFonts w:ascii="Times New Roman" w:eastAsia="Times New Roman" w:hAnsi="Times New Roman" w:cs="Times New Roman"/>
          <w:b/>
          <w:iCs/>
          <w:sz w:val="28"/>
          <w:szCs w:val="28"/>
          <w:lang w:val="fr-FR" w:bidi="ar-SA"/>
        </w:rPr>
        <w:t>McDowell’s</w:t>
      </w:r>
      <w:proofErr w:type="spellEnd"/>
      <w:r w:rsidRPr="00685425">
        <w:rPr>
          <w:rFonts w:ascii="Times New Roman" w:eastAsia="Times New Roman" w:hAnsi="Times New Roman" w:cs="Times New Roman"/>
          <w:b/>
          <w:iCs/>
          <w:sz w:val="28"/>
          <w:szCs w:val="28"/>
          <w:lang w:val="fr-FR" w:bidi="ar-SA"/>
        </w:rPr>
        <w:t xml:space="preserve"> Solution</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McDowell thinks (with the </w:t>
      </w:r>
      <w:proofErr w:type="spellStart"/>
      <w:r w:rsidRPr="00A514E8">
        <w:rPr>
          <w:rFonts w:ascii="Times New Roman" w:eastAsia="Times New Roman" w:hAnsi="Times New Roman" w:cs="Times New Roman"/>
          <w:bCs/>
          <w:iCs/>
          <w:sz w:val="24"/>
          <w:szCs w:val="24"/>
          <w:lang w:bidi="ar-SA"/>
        </w:rPr>
        <w:t>coherentists</w:t>
      </w:r>
      <w:proofErr w:type="spellEnd"/>
      <w:r w:rsidRPr="00A514E8">
        <w:rPr>
          <w:rFonts w:ascii="Times New Roman" w:eastAsia="Times New Roman" w:hAnsi="Times New Roman" w:cs="Times New Roman"/>
          <w:bCs/>
          <w:iCs/>
          <w:sz w:val="24"/>
          <w:szCs w:val="24"/>
          <w:lang w:bidi="ar-SA"/>
        </w:rPr>
        <w:t xml:space="preserve">) that (C2) is true.  And he thinks (with the upholders of the ‘Myth of the </w:t>
      </w:r>
      <w:proofErr w:type="gramStart"/>
      <w:r w:rsidRPr="00A514E8">
        <w:rPr>
          <w:rFonts w:ascii="Times New Roman" w:eastAsia="Times New Roman" w:hAnsi="Times New Roman" w:cs="Times New Roman"/>
          <w:bCs/>
          <w:iCs/>
          <w:sz w:val="24"/>
          <w:szCs w:val="24"/>
          <w:lang w:bidi="ar-SA"/>
        </w:rPr>
        <w:t>Given</w:t>
      </w:r>
      <w:proofErr w:type="gramEnd"/>
      <w:r w:rsidRPr="00A514E8">
        <w:rPr>
          <w:rFonts w:ascii="Times New Roman" w:eastAsia="Times New Roman" w:hAnsi="Times New Roman" w:cs="Times New Roman"/>
          <w:bCs/>
          <w:iCs/>
          <w:sz w:val="24"/>
          <w:szCs w:val="24"/>
          <w:lang w:bidi="ar-SA"/>
        </w:rPr>
        <w:t>’) that (G2) is true:</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We need to conceive this expansive spontaneity as subject to control from outside our thinking, on pain of representing the operations of spontaneity as a frictionless spinning in a void.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11)</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So he has to deny (G1) (= (C1)).</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His solution is that </w:t>
      </w:r>
      <w:r w:rsidRPr="00A514E8">
        <w:rPr>
          <w:rFonts w:ascii="Times New Roman" w:eastAsia="Times New Roman" w:hAnsi="Times New Roman" w:cs="Times New Roman"/>
          <w:bCs/>
          <w:i/>
          <w:iCs/>
          <w:sz w:val="24"/>
          <w:szCs w:val="24"/>
          <w:lang w:bidi="ar-SA"/>
        </w:rPr>
        <w:t>judgement</w:t>
      </w:r>
      <w:r w:rsidRPr="00A514E8">
        <w:rPr>
          <w:rFonts w:ascii="Times New Roman" w:eastAsia="Times New Roman" w:hAnsi="Times New Roman" w:cs="Times New Roman"/>
          <w:bCs/>
          <w:iCs/>
          <w:sz w:val="24"/>
          <w:szCs w:val="24"/>
          <w:lang w:bidi="ar-SA"/>
        </w:rPr>
        <w:t xml:space="preserve"> is constrained from outside </w:t>
      </w:r>
      <w:r w:rsidRPr="00A514E8">
        <w:rPr>
          <w:rFonts w:ascii="Times New Roman" w:eastAsia="Times New Roman" w:hAnsi="Times New Roman" w:cs="Times New Roman"/>
          <w:bCs/>
          <w:i/>
          <w:iCs/>
          <w:sz w:val="24"/>
          <w:szCs w:val="24"/>
          <w:lang w:bidi="ar-SA"/>
        </w:rPr>
        <w:t>judgement</w:t>
      </w:r>
      <w:r w:rsidRPr="00A514E8">
        <w:rPr>
          <w:rFonts w:ascii="Times New Roman" w:eastAsia="Times New Roman" w:hAnsi="Times New Roman" w:cs="Times New Roman"/>
          <w:bCs/>
          <w:iCs/>
          <w:sz w:val="24"/>
          <w:szCs w:val="24"/>
          <w:lang w:bidi="ar-SA"/>
        </w:rPr>
        <w:t>—by experience.  So here we have some sense in which the conceptual is constrained (i.e., (G2)).</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But </w:t>
      </w:r>
      <w:r w:rsidR="007862AC">
        <w:rPr>
          <w:rFonts w:ascii="Times New Roman" w:eastAsia="Times New Roman" w:hAnsi="Times New Roman" w:cs="Times New Roman"/>
          <w:bCs/>
          <w:iCs/>
          <w:sz w:val="24"/>
          <w:szCs w:val="24"/>
          <w:lang w:bidi="ar-SA"/>
        </w:rPr>
        <w:t xml:space="preserve">he claims </w:t>
      </w:r>
      <w:r w:rsidRPr="00A514E8">
        <w:rPr>
          <w:rFonts w:ascii="Times New Roman" w:eastAsia="Times New Roman" w:hAnsi="Times New Roman" w:cs="Times New Roman"/>
          <w:bCs/>
          <w:iCs/>
          <w:sz w:val="24"/>
          <w:szCs w:val="24"/>
          <w:lang w:bidi="ar-SA"/>
        </w:rPr>
        <w:t>experience is not outside the conceptual, so constraint by experience does not violate (C2).</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The idea is that experience is passive (i.e., ‘receptive’), but conceptual: </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lastRenderedPageBreak/>
        <w:t xml:space="preserve">[W]hen we enjoy experience conceptual capacities are drawn on </w:t>
      </w:r>
      <w:r w:rsidRPr="00A514E8">
        <w:rPr>
          <w:rFonts w:ascii="Times New Roman" w:eastAsia="Times New Roman" w:hAnsi="Times New Roman" w:cs="Times New Roman"/>
          <w:bCs/>
          <w:i/>
          <w:iCs/>
          <w:sz w:val="24"/>
          <w:szCs w:val="24"/>
          <w:lang w:bidi="ar-SA"/>
        </w:rPr>
        <w:t>in</w:t>
      </w:r>
      <w:r w:rsidRPr="00A514E8">
        <w:rPr>
          <w:rFonts w:ascii="Times New Roman" w:eastAsia="Times New Roman" w:hAnsi="Times New Roman" w:cs="Times New Roman"/>
          <w:bCs/>
          <w:iCs/>
          <w:sz w:val="24"/>
          <w:szCs w:val="24"/>
          <w:lang w:bidi="ar-SA"/>
        </w:rPr>
        <w:t xml:space="preserve"> receptivity, not exercised </w:t>
      </w:r>
      <w:r w:rsidRPr="00A514E8">
        <w:rPr>
          <w:rFonts w:ascii="Times New Roman" w:eastAsia="Times New Roman" w:hAnsi="Times New Roman" w:cs="Times New Roman"/>
          <w:bCs/>
          <w:i/>
          <w:iCs/>
          <w:sz w:val="24"/>
          <w:szCs w:val="24"/>
          <w:lang w:bidi="ar-SA"/>
        </w:rPr>
        <w:t>on</w:t>
      </w:r>
      <w:r w:rsidRPr="00A514E8">
        <w:rPr>
          <w:rFonts w:ascii="Times New Roman" w:eastAsia="Times New Roman" w:hAnsi="Times New Roman" w:cs="Times New Roman"/>
          <w:bCs/>
          <w:iCs/>
          <w:sz w:val="24"/>
          <w:szCs w:val="24"/>
          <w:lang w:bidi="ar-SA"/>
        </w:rPr>
        <w:t xml:space="preserve"> some supposedly prior deliverances of receptivity.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10)</w:t>
      </w:r>
    </w:p>
    <w:p w:rsidR="00A514E8" w:rsidRPr="00685425" w:rsidRDefault="00A514E8" w:rsidP="00685425">
      <w:pPr>
        <w:spacing w:before="360" w:after="0" w:line="240" w:lineRule="auto"/>
        <w:ind w:left="720" w:hanging="720"/>
        <w:rPr>
          <w:rFonts w:ascii="Times New Roman" w:eastAsia="Times New Roman" w:hAnsi="Times New Roman" w:cs="Times New Roman"/>
          <w:b/>
          <w:iCs/>
          <w:sz w:val="28"/>
          <w:szCs w:val="28"/>
          <w:lang w:bidi="ar-SA"/>
        </w:rPr>
      </w:pPr>
      <w:r w:rsidRPr="00685425">
        <w:rPr>
          <w:rFonts w:ascii="Times New Roman" w:eastAsia="Times New Roman" w:hAnsi="Times New Roman" w:cs="Times New Roman"/>
          <w:b/>
          <w:iCs/>
          <w:sz w:val="28"/>
          <w:szCs w:val="28"/>
          <w:lang w:bidi="ar-SA"/>
        </w:rPr>
        <w:t>8.</w:t>
      </w:r>
      <w:r w:rsidRPr="00685425">
        <w:rPr>
          <w:rFonts w:ascii="Times New Roman" w:eastAsia="Times New Roman" w:hAnsi="Times New Roman" w:cs="Times New Roman"/>
          <w:b/>
          <w:iCs/>
          <w:sz w:val="28"/>
          <w:szCs w:val="28"/>
          <w:lang w:bidi="ar-SA"/>
        </w:rPr>
        <w:tab/>
        <w:t>McDowell on the World</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McDowell’s principal focus is on the relation between judgement and experience, but experience only enters the picture because it is the link between our minds and the world.</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 xml:space="preserve">In a particular experience in which one is not misled, what one takes in is </w:t>
      </w:r>
      <w:r w:rsidRPr="00A514E8">
        <w:rPr>
          <w:rFonts w:ascii="Times New Roman" w:eastAsia="Times New Roman" w:hAnsi="Times New Roman" w:cs="Times New Roman"/>
          <w:bCs/>
          <w:i/>
          <w:iCs/>
          <w:sz w:val="24"/>
          <w:szCs w:val="24"/>
          <w:lang w:bidi="ar-SA"/>
        </w:rPr>
        <w:t>that things are thus and so</w:t>
      </w:r>
      <w:r w:rsidRPr="00A514E8">
        <w:rPr>
          <w:rFonts w:ascii="Times New Roman" w:eastAsia="Times New Roman" w:hAnsi="Times New Roman" w:cs="Times New Roman"/>
          <w:bCs/>
          <w:iCs/>
          <w:sz w:val="24"/>
          <w:szCs w:val="24"/>
          <w:lang w:bidi="ar-SA"/>
        </w:rPr>
        <w:t xml:space="preserve">.  </w:t>
      </w:r>
      <w:proofErr w:type="gramStart"/>
      <w:r w:rsidRPr="00A514E8">
        <w:rPr>
          <w:rFonts w:ascii="Times New Roman" w:eastAsia="Times New Roman" w:hAnsi="Times New Roman" w:cs="Times New Roman"/>
          <w:bCs/>
          <w:i/>
          <w:iCs/>
          <w:sz w:val="24"/>
          <w:szCs w:val="24"/>
          <w:lang w:bidi="ar-SA"/>
        </w:rPr>
        <w:t>That things</w:t>
      </w:r>
      <w:proofErr w:type="gramEnd"/>
      <w:r w:rsidRPr="00A514E8">
        <w:rPr>
          <w:rFonts w:ascii="Times New Roman" w:eastAsia="Times New Roman" w:hAnsi="Times New Roman" w:cs="Times New Roman"/>
          <w:bCs/>
          <w:i/>
          <w:iCs/>
          <w:sz w:val="24"/>
          <w:szCs w:val="24"/>
          <w:lang w:bidi="ar-SA"/>
        </w:rPr>
        <w:t xml:space="preserve"> are thus and so</w:t>
      </w:r>
      <w:r w:rsidRPr="00A514E8">
        <w:rPr>
          <w:rFonts w:ascii="Times New Roman" w:eastAsia="Times New Roman" w:hAnsi="Times New Roman" w:cs="Times New Roman"/>
          <w:bCs/>
          <w:iCs/>
          <w:sz w:val="24"/>
          <w:szCs w:val="24"/>
          <w:lang w:bidi="ar-SA"/>
        </w:rPr>
        <w:t xml:space="preserve"> is the content of the experience, and it can also be the content of a judgement … So it is conceptual content.  But </w:t>
      </w:r>
      <w:r w:rsidRPr="00A514E8">
        <w:rPr>
          <w:rFonts w:ascii="Times New Roman" w:eastAsia="Times New Roman" w:hAnsi="Times New Roman" w:cs="Times New Roman"/>
          <w:bCs/>
          <w:i/>
          <w:iCs/>
          <w:sz w:val="24"/>
          <w:szCs w:val="24"/>
          <w:lang w:bidi="ar-SA"/>
        </w:rPr>
        <w:t>that things are thus and so</w:t>
      </w:r>
      <w:r w:rsidRPr="00A514E8">
        <w:rPr>
          <w:rFonts w:ascii="Times New Roman" w:eastAsia="Times New Roman" w:hAnsi="Times New Roman" w:cs="Times New Roman"/>
          <w:bCs/>
          <w:iCs/>
          <w:sz w:val="24"/>
          <w:szCs w:val="24"/>
          <w:lang w:bidi="ar-SA"/>
        </w:rPr>
        <w:t xml:space="preserve"> is also, if one is not misled, an aspect of the layout of the world: it is how things are.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26)</w:t>
      </w:r>
    </w:p>
    <w:p w:rsidR="00A514E8" w:rsidRPr="00A514E8" w:rsidRDefault="00A514E8" w:rsidP="00A514E8">
      <w:pPr>
        <w:spacing w:before="120" w:after="0" w:line="240" w:lineRule="auto"/>
        <w:ind w:left="720"/>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
          <w:iCs/>
          <w:sz w:val="24"/>
          <w:szCs w:val="24"/>
          <w:lang w:bidi="ar-SA"/>
        </w:rPr>
        <w:t>That things are thus and so</w:t>
      </w:r>
      <w:r w:rsidRPr="00A514E8">
        <w:rPr>
          <w:rFonts w:ascii="Times New Roman" w:eastAsia="Times New Roman" w:hAnsi="Times New Roman" w:cs="Times New Roman"/>
          <w:bCs/>
          <w:iCs/>
          <w:sz w:val="24"/>
          <w:szCs w:val="24"/>
          <w:lang w:bidi="ar-SA"/>
        </w:rPr>
        <w:t xml:space="preserve"> is the conceptual content of an experience, but if the subject of the experience is not misled, that very same thing, </w:t>
      </w:r>
      <w:r w:rsidRPr="00A514E8">
        <w:rPr>
          <w:rFonts w:ascii="Times New Roman" w:eastAsia="Times New Roman" w:hAnsi="Times New Roman" w:cs="Times New Roman"/>
          <w:bCs/>
          <w:i/>
          <w:iCs/>
          <w:sz w:val="24"/>
          <w:szCs w:val="24"/>
          <w:lang w:bidi="ar-SA"/>
        </w:rPr>
        <w:t>that things are thus and so</w:t>
      </w:r>
      <w:r w:rsidRPr="00A514E8">
        <w:rPr>
          <w:rFonts w:ascii="Times New Roman" w:eastAsia="Times New Roman" w:hAnsi="Times New Roman" w:cs="Times New Roman"/>
          <w:bCs/>
          <w:iCs/>
          <w:sz w:val="24"/>
          <w:szCs w:val="24"/>
          <w:lang w:bidi="ar-SA"/>
        </w:rPr>
        <w:t>, is also a perceptible fact, an aspect of the perceptible world.  (</w:t>
      </w:r>
      <w:r w:rsidRPr="00A514E8">
        <w:rPr>
          <w:rFonts w:ascii="Times New Roman" w:eastAsia="Times New Roman" w:hAnsi="Times New Roman" w:cs="Times New Roman"/>
          <w:bCs/>
          <w:i/>
          <w:iCs/>
          <w:sz w:val="24"/>
          <w:szCs w:val="24"/>
          <w:lang w:bidi="ar-SA"/>
        </w:rPr>
        <w:t>MW</w:t>
      </w:r>
      <w:r w:rsidRPr="00A514E8">
        <w:rPr>
          <w:rFonts w:ascii="Times New Roman" w:eastAsia="Times New Roman" w:hAnsi="Times New Roman" w:cs="Times New Roman"/>
          <w:bCs/>
          <w:iCs/>
          <w:sz w:val="24"/>
          <w:szCs w:val="24"/>
          <w:lang w:bidi="ar-SA"/>
        </w:rPr>
        <w:t>, 26)</w:t>
      </w:r>
    </w:p>
    <w:p w:rsidR="00A514E8" w:rsidRPr="00A514E8" w:rsidRDefault="00A514E8" w:rsidP="00A514E8">
      <w:pPr>
        <w:spacing w:before="120" w:after="0" w:line="240" w:lineRule="auto"/>
        <w:rPr>
          <w:rFonts w:ascii="Times New Roman" w:eastAsia="Times New Roman" w:hAnsi="Times New Roman" w:cs="Times New Roman"/>
          <w:bCs/>
          <w:iCs/>
          <w:sz w:val="24"/>
          <w:szCs w:val="24"/>
          <w:lang w:bidi="ar-SA"/>
        </w:rPr>
      </w:pPr>
      <w:r w:rsidRPr="00A514E8">
        <w:rPr>
          <w:rFonts w:ascii="Times New Roman" w:eastAsia="Times New Roman" w:hAnsi="Times New Roman" w:cs="Times New Roman"/>
          <w:bCs/>
          <w:iCs/>
          <w:sz w:val="24"/>
          <w:szCs w:val="24"/>
          <w:lang w:bidi="ar-SA"/>
        </w:rPr>
        <w:t>So the world is conceptual.</w:t>
      </w:r>
    </w:p>
    <w:p w:rsidR="00B90B88" w:rsidRPr="00B90B88" w:rsidRDefault="00B90B88" w:rsidP="00685425">
      <w:pPr>
        <w:spacing w:before="360" w:after="0" w:line="240" w:lineRule="auto"/>
        <w:rPr>
          <w:rFonts w:ascii="Times New Roman" w:eastAsia="Times New Roman" w:hAnsi="Times New Roman" w:cs="Times New Roman"/>
          <w:bCs/>
          <w:iCs/>
          <w:sz w:val="28"/>
          <w:szCs w:val="28"/>
          <w:lang w:bidi="ar-SA"/>
        </w:rPr>
      </w:pPr>
      <w:r>
        <w:rPr>
          <w:rFonts w:ascii="Times New Roman" w:eastAsia="Times New Roman" w:hAnsi="Times New Roman" w:cs="Times New Roman"/>
          <w:b/>
          <w:bCs/>
          <w:iCs/>
          <w:sz w:val="28"/>
          <w:szCs w:val="28"/>
          <w:lang w:bidi="ar-SA"/>
        </w:rPr>
        <w:t>9</w:t>
      </w:r>
      <w:r w:rsidRPr="00B90B88">
        <w:rPr>
          <w:rFonts w:ascii="Times New Roman" w:eastAsia="Times New Roman" w:hAnsi="Times New Roman" w:cs="Times New Roman"/>
          <w:b/>
          <w:bCs/>
          <w:iCs/>
          <w:sz w:val="28"/>
          <w:szCs w:val="28"/>
          <w:lang w:bidi="ar-SA"/>
        </w:rPr>
        <w:t>.</w:t>
      </w:r>
      <w:r w:rsidRPr="00B90B88">
        <w:rPr>
          <w:rFonts w:ascii="Times New Roman" w:eastAsia="Times New Roman" w:hAnsi="Times New Roman" w:cs="Times New Roman"/>
          <w:b/>
          <w:bCs/>
          <w:iCs/>
          <w:sz w:val="28"/>
          <w:szCs w:val="28"/>
          <w:lang w:bidi="ar-SA"/>
        </w:rPr>
        <w:tab/>
        <w:t>What is it for the World to be Conceptual?</w:t>
      </w:r>
    </w:p>
    <w:p w:rsidR="00B90B88" w:rsidRPr="00B90B88" w:rsidRDefault="00B35F72" w:rsidP="00B37311">
      <w:pPr>
        <w:spacing w:before="120" w:after="0" w:line="240"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T</w:t>
      </w:r>
      <w:r w:rsidR="00B90B88" w:rsidRPr="00B90B88">
        <w:rPr>
          <w:rFonts w:ascii="Times New Roman" w:eastAsia="Times New Roman" w:hAnsi="Times New Roman" w:cs="Times New Roman"/>
          <w:bCs/>
          <w:iCs/>
          <w:sz w:val="24"/>
          <w:szCs w:val="24"/>
          <w:lang w:bidi="ar-SA"/>
        </w:rPr>
        <w:t>wo things</w:t>
      </w:r>
      <w:r>
        <w:rPr>
          <w:rFonts w:ascii="Times New Roman" w:eastAsia="Times New Roman" w:hAnsi="Times New Roman" w:cs="Times New Roman"/>
          <w:bCs/>
          <w:iCs/>
          <w:sz w:val="24"/>
          <w:szCs w:val="24"/>
          <w:lang w:bidi="ar-SA"/>
        </w:rPr>
        <w:t>, I think</w:t>
      </w:r>
      <w:bookmarkStart w:id="0" w:name="_GoBack"/>
      <w:bookmarkEnd w:id="0"/>
      <w:r w:rsidR="00B90B88" w:rsidRPr="00B90B88">
        <w:rPr>
          <w:rFonts w:ascii="Times New Roman" w:eastAsia="Times New Roman" w:hAnsi="Times New Roman" w:cs="Times New Roman"/>
          <w:bCs/>
          <w:iCs/>
          <w:sz w:val="24"/>
          <w:szCs w:val="24"/>
          <w:lang w:bidi="ar-SA"/>
        </w:rPr>
        <w:t>:</w:t>
      </w:r>
    </w:p>
    <w:p w:rsidR="00B90B88" w:rsidRPr="00B90B88" w:rsidRDefault="00B90B88" w:rsidP="00B90B88">
      <w:pPr>
        <w:spacing w:before="120" w:after="0" w:line="240" w:lineRule="auto"/>
        <w:rPr>
          <w:rFonts w:ascii="Times New Roman" w:eastAsia="Times New Roman" w:hAnsi="Times New Roman" w:cs="Times New Roman"/>
          <w:bCs/>
          <w:iCs/>
          <w:sz w:val="24"/>
          <w:szCs w:val="24"/>
          <w:lang w:bidi="ar-SA"/>
        </w:rPr>
      </w:pPr>
      <w:r w:rsidRPr="00B90B88">
        <w:rPr>
          <w:rFonts w:ascii="Times New Roman" w:eastAsia="Times New Roman" w:hAnsi="Times New Roman" w:cs="Times New Roman"/>
          <w:bCs/>
          <w:iCs/>
          <w:sz w:val="24"/>
          <w:szCs w:val="24"/>
          <w:lang w:bidi="ar-SA"/>
        </w:rPr>
        <w:t>(WC1)</w:t>
      </w:r>
      <w:r w:rsidRPr="00B90B88">
        <w:rPr>
          <w:rFonts w:ascii="Times New Roman" w:eastAsia="Times New Roman" w:hAnsi="Times New Roman" w:cs="Times New Roman"/>
          <w:bCs/>
          <w:iCs/>
          <w:sz w:val="24"/>
          <w:szCs w:val="24"/>
          <w:lang w:bidi="ar-SA"/>
        </w:rPr>
        <w:tab/>
        <w:t xml:space="preserve">The world is made up of conceptions of things – </w:t>
      </w:r>
    </w:p>
    <w:p w:rsidR="00B90B88" w:rsidRPr="00B90B88" w:rsidRDefault="00B90B88" w:rsidP="00B90B88">
      <w:pPr>
        <w:spacing w:before="120" w:after="0" w:line="240" w:lineRule="auto"/>
        <w:ind w:left="720"/>
        <w:rPr>
          <w:rFonts w:ascii="Times New Roman" w:eastAsia="Times New Roman" w:hAnsi="Times New Roman" w:cs="Times New Roman"/>
          <w:bCs/>
          <w:iCs/>
          <w:sz w:val="24"/>
          <w:szCs w:val="24"/>
          <w:lang w:bidi="ar-SA"/>
        </w:rPr>
      </w:pPr>
      <w:r w:rsidRPr="00B90B88">
        <w:rPr>
          <w:rFonts w:ascii="Times New Roman" w:eastAsia="Times New Roman" w:hAnsi="Times New Roman" w:cs="Times New Roman"/>
          <w:bCs/>
          <w:iCs/>
          <w:sz w:val="24"/>
          <w:szCs w:val="24"/>
          <w:lang w:bidi="ar-SA"/>
        </w:rPr>
        <w:t>[T]here is no ontological gap between the sort of thing one can mean, or generally the sort of thing one can think, and the sort of thing that can be the case.  (</w:t>
      </w:r>
      <w:r w:rsidRPr="00B90B88">
        <w:rPr>
          <w:rFonts w:ascii="Times New Roman" w:eastAsia="Times New Roman" w:hAnsi="Times New Roman" w:cs="Times New Roman"/>
          <w:bCs/>
          <w:i/>
          <w:iCs/>
          <w:sz w:val="24"/>
          <w:szCs w:val="24"/>
          <w:lang w:bidi="ar-SA"/>
        </w:rPr>
        <w:t>MW</w:t>
      </w:r>
      <w:r w:rsidRPr="00B90B88">
        <w:rPr>
          <w:rFonts w:ascii="Times New Roman" w:eastAsia="Times New Roman" w:hAnsi="Times New Roman" w:cs="Times New Roman"/>
          <w:bCs/>
          <w:iCs/>
          <w:sz w:val="24"/>
          <w:szCs w:val="24"/>
          <w:lang w:bidi="ar-SA"/>
        </w:rPr>
        <w:t>, 27)</w:t>
      </w:r>
    </w:p>
    <w:p w:rsidR="00B90B88" w:rsidRPr="00B90B88" w:rsidRDefault="00B90B88" w:rsidP="00B90B88">
      <w:pPr>
        <w:spacing w:before="120" w:after="0" w:line="240" w:lineRule="auto"/>
        <w:ind w:left="720" w:hanging="720"/>
        <w:rPr>
          <w:rFonts w:ascii="Times New Roman" w:eastAsia="Times New Roman" w:hAnsi="Times New Roman" w:cs="Times New Roman"/>
          <w:bCs/>
          <w:iCs/>
          <w:sz w:val="24"/>
          <w:szCs w:val="24"/>
          <w:lang w:bidi="ar-SA"/>
        </w:rPr>
      </w:pPr>
      <w:r w:rsidRPr="00B90B88">
        <w:rPr>
          <w:rFonts w:ascii="Times New Roman" w:eastAsia="Times New Roman" w:hAnsi="Times New Roman" w:cs="Times New Roman"/>
          <w:bCs/>
          <w:iCs/>
          <w:sz w:val="24"/>
          <w:szCs w:val="24"/>
          <w:lang w:bidi="ar-SA"/>
        </w:rPr>
        <w:t>(WC2)</w:t>
      </w:r>
      <w:r w:rsidRPr="00B90B88">
        <w:rPr>
          <w:rFonts w:ascii="Times New Roman" w:eastAsia="Times New Roman" w:hAnsi="Times New Roman" w:cs="Times New Roman"/>
          <w:bCs/>
          <w:iCs/>
          <w:sz w:val="24"/>
          <w:szCs w:val="24"/>
          <w:lang w:bidi="ar-SA"/>
        </w:rPr>
        <w:tab/>
        <w:t>The wo</w:t>
      </w:r>
      <w:r w:rsidR="00A232B4">
        <w:rPr>
          <w:rFonts w:ascii="Times New Roman" w:eastAsia="Times New Roman" w:hAnsi="Times New Roman" w:cs="Times New Roman"/>
          <w:bCs/>
          <w:iCs/>
          <w:sz w:val="24"/>
          <w:szCs w:val="24"/>
          <w:lang w:bidi="ar-SA"/>
        </w:rPr>
        <w:t xml:space="preserve">rld has something like </w:t>
      </w:r>
      <w:proofErr w:type="gramStart"/>
      <w:r w:rsidR="00A232B4">
        <w:rPr>
          <w:rFonts w:ascii="Times New Roman" w:eastAsia="Times New Roman" w:hAnsi="Times New Roman" w:cs="Times New Roman"/>
          <w:bCs/>
          <w:iCs/>
          <w:sz w:val="24"/>
          <w:szCs w:val="24"/>
          <w:lang w:bidi="ar-SA"/>
        </w:rPr>
        <w:t>a syntax</w:t>
      </w:r>
      <w:proofErr w:type="gramEnd"/>
      <w:r w:rsidRPr="00B90B88">
        <w:rPr>
          <w:rFonts w:ascii="Times New Roman" w:eastAsia="Times New Roman" w:hAnsi="Times New Roman" w:cs="Times New Roman"/>
          <w:bCs/>
          <w:iCs/>
          <w:sz w:val="24"/>
          <w:szCs w:val="24"/>
          <w:lang w:bidi="ar-SA"/>
        </w:rPr>
        <w:t>: it must be ‘conceptually organized, and so articulable’ (</w:t>
      </w:r>
      <w:r w:rsidRPr="00B90B88">
        <w:rPr>
          <w:rFonts w:ascii="Times New Roman" w:eastAsia="Times New Roman" w:hAnsi="Times New Roman" w:cs="Times New Roman"/>
          <w:bCs/>
          <w:i/>
          <w:iCs/>
          <w:sz w:val="24"/>
          <w:szCs w:val="24"/>
          <w:lang w:bidi="ar-SA"/>
        </w:rPr>
        <w:t>MW</w:t>
      </w:r>
      <w:r w:rsidRPr="00B90B88">
        <w:rPr>
          <w:rFonts w:ascii="Times New Roman" w:eastAsia="Times New Roman" w:hAnsi="Times New Roman" w:cs="Times New Roman"/>
          <w:bCs/>
          <w:iCs/>
          <w:sz w:val="24"/>
          <w:szCs w:val="24"/>
          <w:lang w:bidi="ar-SA"/>
        </w:rPr>
        <w:t>, 6)</w:t>
      </w:r>
    </w:p>
    <w:p w:rsidR="00B90B88" w:rsidRPr="00B90B88" w:rsidRDefault="00B90B88" w:rsidP="00685425">
      <w:pPr>
        <w:spacing w:before="360" w:after="0" w:line="240" w:lineRule="auto"/>
        <w:ind w:left="720" w:hanging="720"/>
        <w:rPr>
          <w:rFonts w:ascii="Times New Roman" w:eastAsia="Times New Roman" w:hAnsi="Times New Roman" w:cs="Times New Roman"/>
          <w:bCs/>
          <w:iCs/>
          <w:sz w:val="28"/>
          <w:szCs w:val="28"/>
          <w:lang w:bidi="ar-SA"/>
        </w:rPr>
      </w:pPr>
      <w:r>
        <w:rPr>
          <w:rFonts w:ascii="Times New Roman" w:eastAsia="Times New Roman" w:hAnsi="Times New Roman" w:cs="Times New Roman"/>
          <w:b/>
          <w:bCs/>
          <w:iCs/>
          <w:sz w:val="28"/>
          <w:szCs w:val="28"/>
          <w:lang w:bidi="ar-SA"/>
        </w:rPr>
        <w:t>10</w:t>
      </w:r>
      <w:r w:rsidRPr="00B90B88">
        <w:rPr>
          <w:rFonts w:ascii="Times New Roman" w:eastAsia="Times New Roman" w:hAnsi="Times New Roman" w:cs="Times New Roman"/>
          <w:b/>
          <w:bCs/>
          <w:iCs/>
          <w:sz w:val="28"/>
          <w:szCs w:val="28"/>
          <w:lang w:bidi="ar-SA"/>
        </w:rPr>
        <w:t>.</w:t>
      </w:r>
      <w:r w:rsidRPr="00B90B88">
        <w:rPr>
          <w:rFonts w:ascii="Times New Roman" w:eastAsia="Times New Roman" w:hAnsi="Times New Roman" w:cs="Times New Roman"/>
          <w:b/>
          <w:bCs/>
          <w:iCs/>
          <w:sz w:val="28"/>
          <w:szCs w:val="28"/>
          <w:lang w:bidi="ar-SA"/>
        </w:rPr>
        <w:tab/>
        <w:t>The Problem with (WC1)</w:t>
      </w:r>
    </w:p>
    <w:p w:rsidR="00B90B88" w:rsidRPr="00EB77CF" w:rsidRDefault="00B90B88" w:rsidP="00B90B88">
      <w:pPr>
        <w:spacing w:before="120" w:after="0" w:line="240" w:lineRule="auto"/>
        <w:rPr>
          <w:rFonts w:ascii="Times New Roman" w:eastAsia="Times New Roman" w:hAnsi="Times New Roman" w:cs="Times New Roman"/>
          <w:bCs/>
          <w:iCs/>
          <w:sz w:val="24"/>
          <w:szCs w:val="24"/>
          <w:lang w:bidi="ar-SA"/>
        </w:rPr>
      </w:pPr>
      <w:r w:rsidRPr="00B90B88">
        <w:rPr>
          <w:rFonts w:ascii="Times New Roman" w:eastAsia="Times New Roman" w:hAnsi="Times New Roman" w:cs="Times New Roman"/>
          <w:bCs/>
          <w:iCs/>
          <w:sz w:val="24"/>
          <w:szCs w:val="24"/>
          <w:lang w:bidi="ar-SA"/>
        </w:rPr>
        <w:t>The problem with this, I think, is that it is not credible that something made up of conceptions of things (made up of the sort of thing one can think) could be final source of the justification of our judgements, and hence our anchor in the world.</w:t>
      </w:r>
      <w:r w:rsidR="00EB77CF">
        <w:rPr>
          <w:rFonts w:ascii="Times New Roman" w:eastAsia="Times New Roman" w:hAnsi="Times New Roman" w:cs="Times New Roman"/>
          <w:bCs/>
          <w:iCs/>
          <w:sz w:val="24"/>
          <w:szCs w:val="24"/>
          <w:lang w:bidi="ar-SA"/>
        </w:rPr>
        <w:t xml:space="preserve">  In effect, this can’t be the world </w:t>
      </w:r>
      <w:r w:rsidR="00EB77CF">
        <w:rPr>
          <w:rFonts w:ascii="Times New Roman" w:eastAsia="Times New Roman" w:hAnsi="Times New Roman" w:cs="Times New Roman"/>
          <w:bCs/>
          <w:i/>
          <w:sz w:val="24"/>
          <w:szCs w:val="24"/>
          <w:lang w:bidi="ar-SA"/>
        </w:rPr>
        <w:t>as it is in itself</w:t>
      </w:r>
      <w:r w:rsidR="00EB77CF">
        <w:rPr>
          <w:rFonts w:ascii="Times New Roman" w:eastAsia="Times New Roman" w:hAnsi="Times New Roman" w:cs="Times New Roman"/>
          <w:bCs/>
          <w:iCs/>
          <w:sz w:val="24"/>
          <w:szCs w:val="24"/>
          <w:lang w:bidi="ar-SA"/>
        </w:rPr>
        <w:t xml:space="preserve">.  The world as it is in itself has to be what conceptions are </w:t>
      </w:r>
      <w:r w:rsidR="00EB77CF">
        <w:rPr>
          <w:rFonts w:ascii="Times New Roman" w:eastAsia="Times New Roman" w:hAnsi="Times New Roman" w:cs="Times New Roman"/>
          <w:bCs/>
          <w:i/>
          <w:sz w:val="24"/>
          <w:szCs w:val="24"/>
          <w:lang w:bidi="ar-SA"/>
        </w:rPr>
        <w:t>of</w:t>
      </w:r>
      <w:r w:rsidR="00EB77CF">
        <w:rPr>
          <w:rFonts w:ascii="Times New Roman" w:eastAsia="Times New Roman" w:hAnsi="Times New Roman" w:cs="Times New Roman"/>
          <w:bCs/>
          <w:iCs/>
          <w:sz w:val="24"/>
          <w:szCs w:val="24"/>
          <w:lang w:bidi="ar-SA"/>
        </w:rPr>
        <w:t>.</w:t>
      </w:r>
    </w:p>
    <w:p w:rsidR="00A514E8" w:rsidRPr="00685425" w:rsidRDefault="00A232B4" w:rsidP="00685425">
      <w:pPr>
        <w:spacing w:before="360" w:after="0" w:line="240" w:lineRule="auto"/>
        <w:ind w:left="720" w:hanging="720"/>
        <w:rPr>
          <w:rFonts w:ascii="Times New Roman" w:eastAsia="Times New Roman" w:hAnsi="Times New Roman" w:cs="Times New Roman"/>
          <w:b/>
          <w:iCs/>
          <w:sz w:val="28"/>
          <w:szCs w:val="28"/>
          <w:lang w:bidi="ar-SA"/>
        </w:rPr>
      </w:pPr>
      <w:r w:rsidRPr="00685425">
        <w:rPr>
          <w:rFonts w:ascii="Times New Roman" w:eastAsia="Times New Roman" w:hAnsi="Times New Roman" w:cs="Times New Roman"/>
          <w:b/>
          <w:iCs/>
          <w:sz w:val="28"/>
          <w:szCs w:val="28"/>
          <w:lang w:bidi="ar-SA"/>
        </w:rPr>
        <w:t>11.</w:t>
      </w:r>
      <w:r w:rsidRPr="00685425">
        <w:rPr>
          <w:rFonts w:ascii="Times New Roman" w:eastAsia="Times New Roman" w:hAnsi="Times New Roman" w:cs="Times New Roman"/>
          <w:b/>
          <w:iCs/>
          <w:sz w:val="28"/>
          <w:szCs w:val="28"/>
          <w:lang w:bidi="ar-SA"/>
        </w:rPr>
        <w:tab/>
        <w:t>The Problem with (WC2)</w:t>
      </w:r>
    </w:p>
    <w:p w:rsidR="00EB77CF" w:rsidRDefault="00A232B4" w:rsidP="00A232B4">
      <w:pPr>
        <w:spacing w:before="120" w:after="0" w:line="240"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 xml:space="preserve">The difficulty is that the world’s having something like </w:t>
      </w:r>
      <w:proofErr w:type="gramStart"/>
      <w:r>
        <w:rPr>
          <w:rFonts w:ascii="Times New Roman" w:eastAsia="Times New Roman" w:hAnsi="Times New Roman" w:cs="Times New Roman"/>
          <w:bCs/>
          <w:iCs/>
          <w:sz w:val="24"/>
          <w:szCs w:val="24"/>
          <w:lang w:bidi="ar-SA"/>
        </w:rPr>
        <w:t>a syntax</w:t>
      </w:r>
      <w:proofErr w:type="gramEnd"/>
      <w:r>
        <w:rPr>
          <w:rFonts w:ascii="Times New Roman" w:eastAsia="Times New Roman" w:hAnsi="Times New Roman" w:cs="Times New Roman"/>
          <w:bCs/>
          <w:iCs/>
          <w:sz w:val="24"/>
          <w:szCs w:val="24"/>
          <w:lang w:bidi="ar-SA"/>
        </w:rPr>
        <w:t xml:space="preserve"> is not even intelligible except as</w:t>
      </w:r>
      <w:r w:rsidR="00EB77CF">
        <w:rPr>
          <w:rFonts w:ascii="Times New Roman" w:eastAsia="Times New Roman" w:hAnsi="Times New Roman" w:cs="Times New Roman"/>
          <w:bCs/>
          <w:iCs/>
          <w:sz w:val="24"/>
          <w:szCs w:val="24"/>
          <w:lang w:bidi="ar-SA"/>
        </w:rPr>
        <w:t xml:space="preserve"> a projection from what McDowell calls the conceptual: it cannot be understood except in terms of its relation to the conceptual.  Moreover, the relation in question—in effect being such as to justify judgement in a particular way—seems to impose epistemic constraints on the world.  This looks like a form of idealism.  </w:t>
      </w:r>
    </w:p>
    <w:p w:rsidR="00166B42" w:rsidRDefault="00166B42" w:rsidP="00A232B4">
      <w:pPr>
        <w:spacing w:before="120" w:after="0" w:line="240" w:lineRule="auto"/>
        <w:rPr>
          <w:rFonts w:ascii="Times New Roman" w:eastAsia="Times New Roman" w:hAnsi="Times New Roman" w:cs="Times New Roman"/>
          <w:bCs/>
          <w:iCs/>
          <w:sz w:val="24"/>
          <w:szCs w:val="24"/>
          <w:lang w:bidi="ar-SA"/>
        </w:rPr>
      </w:pPr>
    </w:p>
    <w:p w:rsidR="00A232B4" w:rsidRDefault="00EB77CF" w:rsidP="00A232B4">
      <w:pPr>
        <w:spacing w:before="120" w:after="0" w:line="240"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Michael Morris</w:t>
      </w:r>
    </w:p>
    <w:p w:rsidR="001942AA" w:rsidRPr="00A232B4" w:rsidRDefault="007840A2" w:rsidP="00A232B4">
      <w:pPr>
        <w:spacing w:before="120" w:after="0" w:line="240" w:lineRule="auto"/>
        <w:rPr>
          <w:rFonts w:ascii="Times New Roman" w:eastAsia="Times New Roman" w:hAnsi="Times New Roman" w:cs="Times New Roman"/>
          <w:bCs/>
          <w:iCs/>
          <w:sz w:val="24"/>
          <w:szCs w:val="24"/>
          <w:lang w:bidi="ar-SA"/>
        </w:rPr>
      </w:pPr>
      <w:proofErr w:type="spellStart"/>
      <w:r>
        <w:rPr>
          <w:rFonts w:ascii="Times New Roman" w:eastAsia="Times New Roman" w:hAnsi="Times New Roman" w:cs="Times New Roman"/>
          <w:bCs/>
          <w:iCs/>
          <w:sz w:val="24"/>
          <w:szCs w:val="24"/>
          <w:lang w:bidi="ar-SA"/>
        </w:rPr>
        <w:t>Padova</w:t>
      </w:r>
      <w:proofErr w:type="spellEnd"/>
      <w:r>
        <w:rPr>
          <w:rFonts w:ascii="Times New Roman" w:eastAsia="Times New Roman" w:hAnsi="Times New Roman" w:cs="Times New Roman"/>
          <w:bCs/>
          <w:iCs/>
          <w:sz w:val="24"/>
          <w:szCs w:val="24"/>
          <w:lang w:bidi="ar-SA"/>
        </w:rPr>
        <w:t xml:space="preserve">, </w:t>
      </w:r>
      <w:r w:rsidR="001942AA">
        <w:rPr>
          <w:rFonts w:ascii="Times New Roman" w:eastAsia="Times New Roman" w:hAnsi="Times New Roman" w:cs="Times New Roman"/>
          <w:bCs/>
          <w:iCs/>
          <w:sz w:val="24"/>
          <w:szCs w:val="24"/>
          <w:lang w:bidi="ar-SA"/>
        </w:rPr>
        <w:t>March 2018</w:t>
      </w:r>
    </w:p>
    <w:sectPr w:rsidR="001942AA" w:rsidRPr="00A232B4" w:rsidSect="004214A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BB" w:rsidRDefault="001470BB" w:rsidP="005845CF">
      <w:pPr>
        <w:spacing w:after="0" w:line="240" w:lineRule="auto"/>
      </w:pPr>
      <w:r>
        <w:separator/>
      </w:r>
    </w:p>
  </w:endnote>
  <w:endnote w:type="continuationSeparator" w:id="0">
    <w:p w:rsidR="001470BB" w:rsidRDefault="001470BB" w:rsidP="0058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840512"/>
      <w:docPartObj>
        <w:docPartGallery w:val="Page Numbers (Bottom of Page)"/>
        <w:docPartUnique/>
      </w:docPartObj>
    </w:sdtPr>
    <w:sdtEndPr>
      <w:rPr>
        <w:noProof/>
      </w:rPr>
    </w:sdtEndPr>
    <w:sdtContent>
      <w:p w:rsidR="00A232B4" w:rsidRDefault="002836F0">
        <w:pPr>
          <w:pStyle w:val="Footer"/>
          <w:jc w:val="center"/>
        </w:pPr>
        <w:r>
          <w:fldChar w:fldCharType="begin"/>
        </w:r>
        <w:r w:rsidR="00A232B4">
          <w:instrText xml:space="preserve"> PAGE   \* MERGEFORMAT </w:instrText>
        </w:r>
        <w:r>
          <w:fldChar w:fldCharType="separate"/>
        </w:r>
        <w:r w:rsidR="000E214D">
          <w:rPr>
            <w:noProof/>
          </w:rPr>
          <w:t>4</w:t>
        </w:r>
        <w:r>
          <w:rPr>
            <w:noProof/>
          </w:rPr>
          <w:fldChar w:fldCharType="end"/>
        </w:r>
      </w:p>
    </w:sdtContent>
  </w:sdt>
  <w:p w:rsidR="00A232B4" w:rsidRDefault="00A23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BB" w:rsidRDefault="001470BB" w:rsidP="005845CF">
      <w:pPr>
        <w:spacing w:after="0" w:line="240" w:lineRule="auto"/>
      </w:pPr>
      <w:r>
        <w:separator/>
      </w:r>
    </w:p>
  </w:footnote>
  <w:footnote w:type="continuationSeparator" w:id="0">
    <w:p w:rsidR="001470BB" w:rsidRDefault="001470BB" w:rsidP="00584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B2598"/>
    <w:rsid w:val="0002185F"/>
    <w:rsid w:val="000E214D"/>
    <w:rsid w:val="001470BB"/>
    <w:rsid w:val="00166B42"/>
    <w:rsid w:val="001926C5"/>
    <w:rsid w:val="001942AA"/>
    <w:rsid w:val="002836F0"/>
    <w:rsid w:val="002C1B40"/>
    <w:rsid w:val="003939E9"/>
    <w:rsid w:val="004214A9"/>
    <w:rsid w:val="005845CF"/>
    <w:rsid w:val="00685425"/>
    <w:rsid w:val="007424C6"/>
    <w:rsid w:val="007840A2"/>
    <w:rsid w:val="007862AC"/>
    <w:rsid w:val="00794E02"/>
    <w:rsid w:val="007B2598"/>
    <w:rsid w:val="00A232B4"/>
    <w:rsid w:val="00A514E8"/>
    <w:rsid w:val="00B35F72"/>
    <w:rsid w:val="00B37311"/>
    <w:rsid w:val="00B84522"/>
    <w:rsid w:val="00B90B88"/>
    <w:rsid w:val="00C033B0"/>
    <w:rsid w:val="00C22D82"/>
    <w:rsid w:val="00D176DD"/>
    <w:rsid w:val="00E723A3"/>
    <w:rsid w:val="00EB77CF"/>
    <w:rsid w:val="00F10ABD"/>
    <w:rsid w:val="00FE45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5CF"/>
  </w:style>
  <w:style w:type="paragraph" w:styleId="Footer">
    <w:name w:val="footer"/>
    <w:basedOn w:val="Normal"/>
    <w:link w:val="FooterChar"/>
    <w:uiPriority w:val="99"/>
    <w:unhideWhenUsed/>
    <w:rsid w:val="00584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5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dc:creator>
  <cp:lastModifiedBy>Michael</cp:lastModifiedBy>
  <cp:revision>5</cp:revision>
  <dcterms:created xsi:type="dcterms:W3CDTF">2018-03-06T08:45:00Z</dcterms:created>
  <dcterms:modified xsi:type="dcterms:W3CDTF">2018-03-06T18:39:00Z</dcterms:modified>
</cp:coreProperties>
</file>