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98" w:rsidRDefault="00E35898"/>
    <w:p w:rsidR="00E35898" w:rsidRDefault="00E35898"/>
    <w:p w:rsidR="00E35898" w:rsidRPr="00E35898" w:rsidRDefault="00E35898">
      <w:pPr>
        <w:rPr>
          <w:b/>
          <w:color w:val="1A1A1A"/>
          <w:w w:val="105"/>
        </w:rPr>
      </w:pPr>
      <w:r>
        <w:rPr>
          <w:b/>
          <w:color w:val="1A1A1A"/>
          <w:w w:val="105"/>
          <w:sz w:val="24"/>
        </w:rPr>
        <w:t xml:space="preserve">                                                  </w:t>
      </w:r>
      <w:proofErr w:type="spellStart"/>
      <w:r w:rsidRPr="00E35898">
        <w:rPr>
          <w:b/>
          <w:color w:val="1A1A1A"/>
          <w:w w:val="105"/>
          <w:sz w:val="24"/>
        </w:rPr>
        <w:t>Scuola</w:t>
      </w:r>
      <w:proofErr w:type="spellEnd"/>
      <w:r w:rsidRPr="00E35898">
        <w:rPr>
          <w:b/>
          <w:color w:val="1A1A1A"/>
          <w:spacing w:val="-9"/>
          <w:w w:val="105"/>
          <w:sz w:val="24"/>
        </w:rPr>
        <w:t xml:space="preserve"> </w:t>
      </w:r>
      <w:proofErr w:type="spellStart"/>
      <w:r w:rsidRPr="00E35898">
        <w:rPr>
          <w:b/>
          <w:color w:val="1A1A1A"/>
          <w:w w:val="105"/>
          <w:sz w:val="24"/>
        </w:rPr>
        <w:t>di</w:t>
      </w:r>
      <w:proofErr w:type="spellEnd"/>
      <w:r w:rsidRPr="00E35898">
        <w:rPr>
          <w:b/>
          <w:color w:val="1A1A1A"/>
          <w:spacing w:val="-25"/>
          <w:w w:val="105"/>
          <w:sz w:val="24"/>
        </w:rPr>
        <w:t xml:space="preserve"> </w:t>
      </w:r>
      <w:proofErr w:type="spellStart"/>
      <w:r w:rsidRPr="00E35898">
        <w:rPr>
          <w:b/>
          <w:color w:val="1A1A1A"/>
          <w:w w:val="105"/>
          <w:sz w:val="24"/>
        </w:rPr>
        <w:t>Scienze</w:t>
      </w:r>
      <w:proofErr w:type="spellEnd"/>
      <w:r w:rsidRPr="00E35898">
        <w:rPr>
          <w:b/>
          <w:color w:val="1A1A1A"/>
          <w:spacing w:val="-17"/>
          <w:w w:val="105"/>
          <w:sz w:val="24"/>
        </w:rPr>
        <w:t xml:space="preserve"> </w:t>
      </w:r>
      <w:proofErr w:type="spellStart"/>
      <w:r w:rsidRPr="00E35898">
        <w:rPr>
          <w:b/>
          <w:color w:val="1A1A1A"/>
          <w:w w:val="105"/>
          <w:sz w:val="24"/>
        </w:rPr>
        <w:t>Umane</w:t>
      </w:r>
      <w:proofErr w:type="spellEnd"/>
      <w:r w:rsidRPr="00E35898">
        <w:rPr>
          <w:b/>
          <w:color w:val="1A1A1A"/>
          <w:w w:val="105"/>
          <w:sz w:val="24"/>
        </w:rPr>
        <w:t>,</w:t>
      </w:r>
      <w:r w:rsidRPr="00E35898">
        <w:rPr>
          <w:b/>
          <w:color w:val="1A1A1A"/>
          <w:spacing w:val="-15"/>
          <w:w w:val="105"/>
          <w:sz w:val="24"/>
        </w:rPr>
        <w:t xml:space="preserve"> </w:t>
      </w:r>
      <w:proofErr w:type="spellStart"/>
      <w:r w:rsidRPr="00E35898">
        <w:rPr>
          <w:b/>
          <w:color w:val="1A1A1A"/>
          <w:w w:val="105"/>
          <w:sz w:val="24"/>
        </w:rPr>
        <w:t>Sociali</w:t>
      </w:r>
      <w:proofErr w:type="spellEnd"/>
      <w:r w:rsidRPr="00E35898">
        <w:rPr>
          <w:b/>
          <w:color w:val="1A1A1A"/>
          <w:spacing w:val="-13"/>
          <w:w w:val="105"/>
          <w:sz w:val="24"/>
        </w:rPr>
        <w:t xml:space="preserve"> </w:t>
      </w:r>
      <w:r w:rsidRPr="00E35898">
        <w:rPr>
          <w:b/>
          <w:color w:val="1A1A1A"/>
          <w:w w:val="105"/>
          <w:sz w:val="24"/>
        </w:rPr>
        <w:t>e</w:t>
      </w:r>
      <w:r w:rsidRPr="00E35898">
        <w:rPr>
          <w:b/>
          <w:color w:val="1A1A1A"/>
          <w:spacing w:val="-30"/>
          <w:w w:val="105"/>
          <w:sz w:val="24"/>
        </w:rPr>
        <w:t xml:space="preserve"> </w:t>
      </w:r>
      <w:r w:rsidRPr="00E35898">
        <w:rPr>
          <w:b/>
          <w:color w:val="1A1A1A"/>
          <w:w w:val="105"/>
          <w:sz w:val="24"/>
        </w:rPr>
        <w:t>del</w:t>
      </w:r>
      <w:r w:rsidRPr="00E35898">
        <w:rPr>
          <w:b/>
          <w:color w:val="1A1A1A"/>
          <w:spacing w:val="-19"/>
          <w:w w:val="105"/>
          <w:sz w:val="24"/>
        </w:rPr>
        <w:t xml:space="preserve"> </w:t>
      </w:r>
      <w:proofErr w:type="spellStart"/>
      <w:r w:rsidRPr="00E35898">
        <w:rPr>
          <w:b/>
          <w:color w:val="1A1A1A"/>
          <w:w w:val="105"/>
          <w:sz w:val="24"/>
        </w:rPr>
        <w:t>Patrimonio</w:t>
      </w:r>
      <w:proofErr w:type="spellEnd"/>
      <w:r w:rsidRPr="00E35898">
        <w:rPr>
          <w:b/>
          <w:color w:val="1A1A1A"/>
          <w:spacing w:val="-7"/>
          <w:w w:val="105"/>
          <w:sz w:val="24"/>
        </w:rPr>
        <w:t xml:space="preserve"> </w:t>
      </w:r>
      <w:proofErr w:type="spellStart"/>
      <w:r w:rsidRPr="00E35898">
        <w:rPr>
          <w:b/>
          <w:color w:val="1A1A1A"/>
          <w:w w:val="105"/>
          <w:sz w:val="24"/>
        </w:rPr>
        <w:t>Culturale</w:t>
      </w:r>
      <w:proofErr w:type="spellEnd"/>
    </w:p>
    <w:p w:rsidR="00E35898" w:rsidRDefault="00E35898" w:rsidP="00E35898">
      <w:pPr>
        <w:pStyle w:val="Heading1"/>
        <w:spacing w:line="372" w:lineRule="auto"/>
        <w:ind w:left="5155" w:hanging="1207"/>
        <w:rPr>
          <w:color w:val="1A1A1A"/>
          <w:w w:val="105"/>
        </w:rPr>
      </w:pPr>
      <w:r>
        <w:rPr>
          <w:color w:val="1A1A1A"/>
          <w:w w:val="105"/>
        </w:rPr>
        <w:t xml:space="preserve">                Anno </w:t>
      </w:r>
      <w:proofErr w:type="spellStart"/>
      <w:r>
        <w:rPr>
          <w:color w:val="1A1A1A"/>
          <w:w w:val="105"/>
        </w:rPr>
        <w:t>Accademico</w:t>
      </w:r>
      <w:proofErr w:type="spellEnd"/>
      <w:r>
        <w:rPr>
          <w:color w:val="1A1A1A"/>
          <w:w w:val="105"/>
        </w:rPr>
        <w:t xml:space="preserve"> 2022/2023 </w:t>
      </w:r>
    </w:p>
    <w:p w:rsidR="00E35898" w:rsidRDefault="00E35898" w:rsidP="00E35898">
      <w:pPr>
        <w:pStyle w:val="Heading1"/>
        <w:spacing w:line="372" w:lineRule="auto"/>
        <w:ind w:left="5155" w:hanging="1207"/>
      </w:pPr>
      <w:r>
        <w:rPr>
          <w:color w:val="1A1A1A"/>
          <w:w w:val="105"/>
        </w:rPr>
        <w:t xml:space="preserve">                     </w:t>
      </w:r>
      <w:proofErr w:type="spellStart"/>
      <w:r>
        <w:rPr>
          <w:color w:val="1A1A1A"/>
          <w:w w:val="105"/>
        </w:rPr>
        <w:t>Semestre</w:t>
      </w:r>
      <w:proofErr w:type="spellEnd"/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 xml:space="preserve">I e  </w:t>
      </w:r>
      <w:proofErr w:type="spellStart"/>
      <w:r>
        <w:rPr>
          <w:color w:val="1A1A1A"/>
          <w:w w:val="105"/>
        </w:rPr>
        <w:t>Semestre</w:t>
      </w:r>
      <w:proofErr w:type="spellEnd"/>
      <w:r>
        <w:rPr>
          <w:color w:val="1A1A1A"/>
          <w:w w:val="105"/>
        </w:rPr>
        <w:t xml:space="preserve"> II</w:t>
      </w:r>
    </w:p>
    <w:p w:rsidR="00E35898" w:rsidRDefault="00E35898"/>
    <w:p w:rsidR="00E35898" w:rsidRDefault="00E35898"/>
    <w:p w:rsidR="00E35898" w:rsidRDefault="00E35898"/>
    <w:tbl>
      <w:tblPr>
        <w:tblStyle w:val="TableNormal"/>
        <w:tblW w:w="15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8"/>
        <w:gridCol w:w="2599"/>
        <w:gridCol w:w="2589"/>
        <w:gridCol w:w="2800"/>
        <w:gridCol w:w="2790"/>
      </w:tblGrid>
      <w:tr w:rsidR="00A14F57" w:rsidTr="00E35898">
        <w:trPr>
          <w:trHeight w:val="374"/>
        </w:trPr>
        <w:tc>
          <w:tcPr>
            <w:tcW w:w="4858" w:type="dxa"/>
            <w:vMerge w:val="restart"/>
          </w:tcPr>
          <w:p w:rsidR="00A14F57" w:rsidRDefault="00A14F57" w:rsidP="00FE595A">
            <w:pPr>
              <w:pStyle w:val="TableParagraph"/>
              <w:rPr>
                <w:b/>
              </w:rPr>
            </w:pPr>
          </w:p>
          <w:p w:rsidR="00A14F57" w:rsidRPr="00E127BF" w:rsidRDefault="00A14F57" w:rsidP="00A14F57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47" w:line="261" w:lineRule="auto"/>
              <w:ind w:right="548" w:hanging="364"/>
              <w:rPr>
                <w:sz w:val="21"/>
              </w:rPr>
            </w:pPr>
            <w:r>
              <w:rPr>
                <w:color w:val="1A1A1A"/>
                <w:w w:val="105"/>
                <w:sz w:val="21"/>
              </w:rPr>
              <w:t xml:space="preserve">LMCU in </w:t>
            </w:r>
            <w:proofErr w:type="spellStart"/>
            <w:r>
              <w:rPr>
                <w:color w:val="1A1A1A"/>
                <w:w w:val="105"/>
                <w:sz w:val="21"/>
              </w:rPr>
              <w:t>Scienze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1"/>
              </w:rPr>
              <w:t>della</w:t>
            </w:r>
            <w:proofErr w:type="spellEnd"/>
            <w:r>
              <w:rPr>
                <w:color w:val="1A1A1A"/>
                <w:spacing w:val="-3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1"/>
              </w:rPr>
              <w:t>Formazione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1"/>
              </w:rPr>
              <w:t>Primaria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I </w:t>
            </w:r>
            <w:proofErr w:type="spellStart"/>
            <w:r>
              <w:rPr>
                <w:color w:val="1A1A1A"/>
                <w:w w:val="105"/>
                <w:sz w:val="21"/>
              </w:rPr>
              <w:t>semestre</w:t>
            </w:r>
            <w:proofErr w:type="spellEnd"/>
          </w:p>
          <w:p w:rsidR="00A14F57" w:rsidRPr="00E127BF" w:rsidRDefault="00A14F57" w:rsidP="00FE595A">
            <w:pPr>
              <w:pStyle w:val="TableParagraph"/>
              <w:tabs>
                <w:tab w:val="left" w:pos="854"/>
                <w:tab w:val="left" w:pos="855"/>
              </w:tabs>
              <w:spacing w:before="147" w:line="261" w:lineRule="auto"/>
              <w:ind w:left="858" w:right="548"/>
              <w:rPr>
                <w:sz w:val="21"/>
              </w:rPr>
            </w:pPr>
          </w:p>
          <w:p w:rsidR="00A14F57" w:rsidRDefault="00A14F57" w:rsidP="00A14F57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47" w:line="261" w:lineRule="auto"/>
              <w:ind w:right="548" w:hanging="364"/>
              <w:rPr>
                <w:sz w:val="21"/>
              </w:rPr>
            </w:pPr>
            <w:r>
              <w:rPr>
                <w:color w:val="1A1A1A"/>
                <w:w w:val="105"/>
                <w:sz w:val="21"/>
              </w:rPr>
              <w:t xml:space="preserve">LMCU in </w:t>
            </w:r>
            <w:proofErr w:type="spellStart"/>
            <w:r>
              <w:rPr>
                <w:color w:val="1A1A1A"/>
                <w:w w:val="105"/>
                <w:sz w:val="21"/>
              </w:rPr>
              <w:t>Scienze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1"/>
              </w:rPr>
              <w:t>della</w:t>
            </w:r>
            <w:proofErr w:type="spellEnd"/>
            <w:r>
              <w:rPr>
                <w:color w:val="1A1A1A"/>
                <w:spacing w:val="-3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1"/>
              </w:rPr>
              <w:t>Formazione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21"/>
              </w:rPr>
              <w:t>Primaria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 II semester </w:t>
            </w:r>
          </w:p>
        </w:tc>
        <w:tc>
          <w:tcPr>
            <w:tcW w:w="5188" w:type="dxa"/>
            <w:gridSpan w:val="2"/>
          </w:tcPr>
          <w:p w:rsidR="00A14F57" w:rsidRDefault="00A14F57" w:rsidP="00FE595A">
            <w:pPr>
              <w:pStyle w:val="TableParagraph"/>
              <w:spacing w:before="19"/>
              <w:ind w:left="2092" w:right="203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A1A1A"/>
                <w:sz w:val="21"/>
              </w:rPr>
              <w:t>Periodo</w:t>
            </w:r>
            <w:proofErr w:type="spellEnd"/>
            <w:r>
              <w:rPr>
                <w:b/>
                <w:color w:val="1A1A1A"/>
                <w:sz w:val="21"/>
              </w:rPr>
              <w:t xml:space="preserve"> A</w:t>
            </w:r>
          </w:p>
        </w:tc>
        <w:tc>
          <w:tcPr>
            <w:tcW w:w="5590" w:type="dxa"/>
            <w:gridSpan w:val="2"/>
          </w:tcPr>
          <w:p w:rsidR="00A14F57" w:rsidRDefault="00A14F57" w:rsidP="00FE595A">
            <w:pPr>
              <w:pStyle w:val="TableParagraph"/>
              <w:spacing w:before="19"/>
              <w:ind w:left="1679" w:right="161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Periodo</w:t>
            </w:r>
            <w:proofErr w:type="spellEnd"/>
            <w:r>
              <w:rPr>
                <w:b/>
                <w:color w:val="1A1A1A"/>
                <w:w w:val="105"/>
                <w:sz w:val="21"/>
              </w:rPr>
              <w:t xml:space="preserve"> B</w:t>
            </w:r>
          </w:p>
        </w:tc>
      </w:tr>
      <w:tr w:rsidR="00A14F57" w:rsidTr="00E35898">
        <w:trPr>
          <w:trHeight w:val="379"/>
        </w:trPr>
        <w:tc>
          <w:tcPr>
            <w:tcW w:w="4858" w:type="dxa"/>
            <w:vMerge/>
            <w:tcBorders>
              <w:top w:val="nil"/>
            </w:tcBorders>
          </w:tcPr>
          <w:p w:rsidR="00A14F57" w:rsidRDefault="00A14F57" w:rsidP="00FE595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 w:rsidR="00A14F57" w:rsidRDefault="00A14F57" w:rsidP="00FE595A">
            <w:pPr>
              <w:pStyle w:val="TableParagraph"/>
              <w:spacing w:before="19"/>
              <w:ind w:left="182" w:right="13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Lezioni</w:t>
            </w:r>
            <w:proofErr w:type="spellEnd"/>
          </w:p>
        </w:tc>
        <w:tc>
          <w:tcPr>
            <w:tcW w:w="2589" w:type="dxa"/>
          </w:tcPr>
          <w:p w:rsidR="00A14F57" w:rsidRDefault="00A14F57" w:rsidP="00FE595A">
            <w:pPr>
              <w:pStyle w:val="TableParagraph"/>
              <w:spacing w:before="19"/>
              <w:ind w:left="772"/>
              <w:rPr>
                <w:b/>
                <w:sz w:val="21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Laboratori</w:t>
            </w:r>
            <w:proofErr w:type="spellEnd"/>
          </w:p>
        </w:tc>
        <w:tc>
          <w:tcPr>
            <w:tcW w:w="2800" w:type="dxa"/>
          </w:tcPr>
          <w:p w:rsidR="00A14F57" w:rsidRDefault="00A14F57" w:rsidP="00FE595A">
            <w:pPr>
              <w:pStyle w:val="TableParagraph"/>
              <w:spacing w:before="19"/>
              <w:ind w:left="1017" w:right="97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Lezioni</w:t>
            </w:r>
            <w:proofErr w:type="spellEnd"/>
          </w:p>
        </w:tc>
        <w:tc>
          <w:tcPr>
            <w:tcW w:w="2790" w:type="dxa"/>
          </w:tcPr>
          <w:p w:rsidR="00A14F57" w:rsidRDefault="00A14F57" w:rsidP="00FE595A">
            <w:pPr>
              <w:pStyle w:val="TableParagraph"/>
              <w:spacing w:before="24"/>
              <w:ind w:left="871"/>
              <w:rPr>
                <w:b/>
                <w:sz w:val="21"/>
              </w:rPr>
            </w:pPr>
            <w:proofErr w:type="spellStart"/>
            <w:r>
              <w:rPr>
                <w:b/>
                <w:color w:val="1A1A1A"/>
                <w:w w:val="105"/>
                <w:sz w:val="21"/>
              </w:rPr>
              <w:t>Laboratori</w:t>
            </w:r>
            <w:proofErr w:type="spellEnd"/>
          </w:p>
        </w:tc>
      </w:tr>
      <w:tr w:rsidR="00A14F57" w:rsidTr="00E35898">
        <w:trPr>
          <w:trHeight w:val="2642"/>
        </w:trPr>
        <w:tc>
          <w:tcPr>
            <w:tcW w:w="4858" w:type="dxa"/>
            <w:vMerge/>
            <w:tcBorders>
              <w:top w:val="nil"/>
            </w:tcBorders>
          </w:tcPr>
          <w:p w:rsidR="00A14F57" w:rsidRDefault="00A14F57" w:rsidP="00FE595A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 w:rsidR="00A14F57" w:rsidRDefault="00A14F57" w:rsidP="00FE595A">
            <w:pPr>
              <w:pStyle w:val="TableParagraph"/>
              <w:spacing w:before="86"/>
              <w:ind w:left="187" w:right="130"/>
              <w:jc w:val="center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26 </w:t>
            </w:r>
            <w:proofErr w:type="spellStart"/>
            <w:r>
              <w:rPr>
                <w:color w:val="1A1A1A"/>
                <w:w w:val="105"/>
                <w:sz w:val="21"/>
              </w:rPr>
              <w:t>settembre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2022</w:t>
            </w:r>
          </w:p>
          <w:p w:rsidR="00A14F57" w:rsidRDefault="00A14F57" w:rsidP="00FE595A">
            <w:pPr>
              <w:pStyle w:val="TableParagraph"/>
              <w:spacing w:before="139"/>
              <w:ind w:left="187" w:right="127"/>
              <w:jc w:val="center"/>
              <w:rPr>
                <w:color w:val="1A1A1A"/>
                <w:w w:val="105"/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28 </w:t>
            </w:r>
            <w:proofErr w:type="spellStart"/>
            <w:r>
              <w:rPr>
                <w:color w:val="1A1A1A"/>
                <w:w w:val="105"/>
                <w:sz w:val="21"/>
              </w:rPr>
              <w:t>ottobre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2022</w:t>
            </w:r>
          </w:p>
          <w:p w:rsidR="00A14F57" w:rsidRDefault="00A14F57" w:rsidP="00FE595A">
            <w:pPr>
              <w:pStyle w:val="TableParagraph"/>
              <w:spacing w:before="139"/>
              <w:ind w:left="187" w:right="127"/>
              <w:jc w:val="center"/>
              <w:rPr>
                <w:color w:val="1A1A1A"/>
                <w:w w:val="105"/>
                <w:sz w:val="21"/>
              </w:rPr>
            </w:pPr>
          </w:p>
          <w:p w:rsidR="00A14F57" w:rsidRDefault="00A14F57" w:rsidP="00FE595A">
            <w:pPr>
              <w:pStyle w:val="TableParagraph"/>
              <w:spacing w:before="139"/>
              <w:ind w:left="187" w:right="127"/>
              <w:rPr>
                <w:color w:val="1A1A1A"/>
                <w:w w:val="105"/>
                <w:sz w:val="21"/>
              </w:rPr>
            </w:pPr>
            <w:proofErr w:type="spellStart"/>
            <w:r>
              <w:rPr>
                <w:sz w:val="21"/>
              </w:rPr>
              <w:t>Dal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 xml:space="preserve">27 </w:t>
            </w:r>
            <w:proofErr w:type="spellStart"/>
            <w:r>
              <w:rPr>
                <w:color w:val="1A1A1A"/>
                <w:w w:val="105"/>
                <w:sz w:val="21"/>
              </w:rPr>
              <w:t>febbraio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2023</w:t>
            </w:r>
          </w:p>
          <w:p w:rsidR="00A14F57" w:rsidRDefault="00A14F57" w:rsidP="00FE595A">
            <w:pPr>
              <w:pStyle w:val="TableParagraph"/>
              <w:spacing w:before="139"/>
              <w:ind w:left="187" w:right="127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31 </w:t>
            </w:r>
            <w:proofErr w:type="spellStart"/>
            <w:r>
              <w:rPr>
                <w:color w:val="1A1A1A"/>
                <w:w w:val="105"/>
                <w:sz w:val="21"/>
              </w:rPr>
              <w:t>marzo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2023</w:t>
            </w:r>
          </w:p>
        </w:tc>
        <w:tc>
          <w:tcPr>
            <w:tcW w:w="2589" w:type="dxa"/>
          </w:tcPr>
          <w:p w:rsidR="00A14F57" w:rsidRDefault="00A14F57" w:rsidP="00FE595A">
            <w:pPr>
              <w:pStyle w:val="TableParagraph"/>
              <w:spacing w:before="86"/>
              <w:ind w:left="263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 </w:t>
            </w:r>
            <w:proofErr w:type="spellStart"/>
            <w:r>
              <w:rPr>
                <w:color w:val="1A1A1A"/>
                <w:w w:val="105"/>
                <w:sz w:val="21"/>
              </w:rPr>
              <w:t>novembre</w:t>
            </w:r>
            <w:proofErr w:type="spellEnd"/>
            <w:r>
              <w:rPr>
                <w:color w:val="1A1A1A"/>
                <w:spacing w:val="-15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2022</w:t>
            </w:r>
          </w:p>
          <w:p w:rsidR="00A14F57" w:rsidRDefault="00A14F57" w:rsidP="00FE595A">
            <w:pPr>
              <w:pStyle w:val="TableParagraph"/>
              <w:spacing w:before="134"/>
              <w:ind w:left="286"/>
              <w:rPr>
                <w:color w:val="1A1A1A"/>
                <w:w w:val="105"/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19 </w:t>
            </w:r>
            <w:proofErr w:type="spellStart"/>
            <w:r>
              <w:rPr>
                <w:color w:val="1A1A1A"/>
                <w:w w:val="105"/>
                <w:sz w:val="21"/>
              </w:rPr>
              <w:t>novembre</w:t>
            </w:r>
            <w:proofErr w:type="spellEnd"/>
            <w:r>
              <w:rPr>
                <w:color w:val="1A1A1A"/>
                <w:spacing w:val="-22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2022</w:t>
            </w:r>
          </w:p>
          <w:p w:rsidR="00A14F57" w:rsidRDefault="00A14F57" w:rsidP="00FE595A">
            <w:pPr>
              <w:pStyle w:val="TableParagraph"/>
              <w:spacing w:before="134"/>
              <w:ind w:left="286"/>
              <w:rPr>
                <w:color w:val="1A1A1A"/>
                <w:w w:val="105"/>
                <w:sz w:val="21"/>
              </w:rPr>
            </w:pPr>
          </w:p>
          <w:p w:rsidR="00A14F57" w:rsidRDefault="00A14F57" w:rsidP="00FE595A">
            <w:pPr>
              <w:pStyle w:val="TableParagraph"/>
              <w:spacing w:before="60"/>
              <w:rPr>
                <w:sz w:val="21"/>
              </w:rPr>
            </w:pPr>
            <w:r>
              <w:rPr>
                <w:color w:val="1A1A1A"/>
                <w:w w:val="105"/>
                <w:sz w:val="21"/>
              </w:rPr>
              <w:t xml:space="preserve">     </w:t>
            </w: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3 </w:t>
            </w:r>
            <w:proofErr w:type="spellStart"/>
            <w:r>
              <w:rPr>
                <w:color w:val="1A1A1A"/>
                <w:w w:val="105"/>
                <w:sz w:val="21"/>
              </w:rPr>
              <w:t>aprile</w:t>
            </w:r>
            <w:proofErr w:type="spellEnd"/>
            <w:r>
              <w:rPr>
                <w:color w:val="1A1A1A"/>
                <w:spacing w:val="-20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2023</w:t>
            </w:r>
          </w:p>
          <w:p w:rsidR="00A14F57" w:rsidRDefault="00A14F57" w:rsidP="00FE595A">
            <w:pPr>
              <w:pStyle w:val="TableParagraph"/>
              <w:spacing w:before="134"/>
              <w:ind w:left="286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22 </w:t>
            </w:r>
            <w:proofErr w:type="spellStart"/>
            <w:r>
              <w:rPr>
                <w:color w:val="1A1A1A"/>
                <w:w w:val="105"/>
                <w:sz w:val="21"/>
              </w:rPr>
              <w:t>aprile</w:t>
            </w:r>
            <w:proofErr w:type="spellEnd"/>
            <w:r>
              <w:rPr>
                <w:color w:val="1A1A1A"/>
                <w:spacing w:val="-17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2023</w:t>
            </w:r>
          </w:p>
        </w:tc>
        <w:tc>
          <w:tcPr>
            <w:tcW w:w="2800" w:type="dxa"/>
          </w:tcPr>
          <w:p w:rsidR="00A14F57" w:rsidRDefault="00A14F57" w:rsidP="00FE595A">
            <w:pPr>
              <w:pStyle w:val="TableParagraph"/>
              <w:spacing w:before="86"/>
              <w:ind w:left="307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21 </w:t>
            </w:r>
            <w:proofErr w:type="spellStart"/>
            <w:r>
              <w:rPr>
                <w:color w:val="1A1A1A"/>
                <w:w w:val="105"/>
                <w:sz w:val="21"/>
              </w:rPr>
              <w:t>novembre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2022</w:t>
            </w:r>
          </w:p>
          <w:p w:rsidR="00A14F57" w:rsidRDefault="00A14F57" w:rsidP="00FE595A">
            <w:pPr>
              <w:pStyle w:val="TableParagraph"/>
              <w:spacing w:before="139"/>
              <w:ind w:left="422"/>
              <w:rPr>
                <w:color w:val="1A1A1A"/>
                <w:w w:val="105"/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22 </w:t>
            </w:r>
            <w:proofErr w:type="spellStart"/>
            <w:r>
              <w:rPr>
                <w:color w:val="1A1A1A"/>
                <w:w w:val="105"/>
                <w:sz w:val="21"/>
              </w:rPr>
              <w:t>dicembre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2022</w:t>
            </w:r>
          </w:p>
          <w:p w:rsidR="00A14F57" w:rsidRDefault="00A14F57" w:rsidP="00FE595A">
            <w:pPr>
              <w:pStyle w:val="TableParagraph"/>
              <w:spacing w:before="139"/>
              <w:ind w:left="422"/>
              <w:rPr>
                <w:color w:val="1A1A1A"/>
                <w:w w:val="105"/>
                <w:sz w:val="21"/>
              </w:rPr>
            </w:pPr>
          </w:p>
          <w:p w:rsidR="00A14F57" w:rsidRDefault="00A14F57" w:rsidP="00FE595A">
            <w:pPr>
              <w:pStyle w:val="TableParagraph"/>
              <w:spacing w:before="60"/>
              <w:ind w:left="518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26 </w:t>
            </w:r>
            <w:proofErr w:type="spellStart"/>
            <w:r>
              <w:rPr>
                <w:color w:val="1A1A1A"/>
                <w:w w:val="105"/>
                <w:sz w:val="21"/>
              </w:rPr>
              <w:t>aprile</w:t>
            </w:r>
            <w:proofErr w:type="spellEnd"/>
            <w:r>
              <w:rPr>
                <w:color w:val="1A1A1A"/>
                <w:spacing w:val="-19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2023</w:t>
            </w:r>
          </w:p>
          <w:p w:rsidR="00A14F57" w:rsidRDefault="00A14F57" w:rsidP="00FE595A">
            <w:pPr>
              <w:pStyle w:val="TableParagraph"/>
              <w:spacing w:before="139"/>
              <w:ind w:left="422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30 </w:t>
            </w:r>
            <w:proofErr w:type="spellStart"/>
            <w:r>
              <w:rPr>
                <w:color w:val="1A1A1A"/>
                <w:w w:val="105"/>
                <w:sz w:val="21"/>
              </w:rPr>
              <w:t>maggio</w:t>
            </w:r>
            <w:proofErr w:type="spellEnd"/>
            <w:r>
              <w:rPr>
                <w:color w:val="1A1A1A"/>
                <w:spacing w:val="-13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2023</w:t>
            </w:r>
          </w:p>
        </w:tc>
        <w:tc>
          <w:tcPr>
            <w:tcW w:w="2790" w:type="dxa"/>
          </w:tcPr>
          <w:p w:rsidR="00A14F57" w:rsidRDefault="00A14F57" w:rsidP="00FE595A">
            <w:pPr>
              <w:pStyle w:val="TableParagraph"/>
              <w:spacing w:before="86"/>
              <w:ind w:left="463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9 </w:t>
            </w:r>
            <w:proofErr w:type="spellStart"/>
            <w:r>
              <w:rPr>
                <w:color w:val="1A1A1A"/>
                <w:w w:val="105"/>
                <w:sz w:val="21"/>
              </w:rPr>
              <w:t>gennaio</w:t>
            </w:r>
            <w:proofErr w:type="spellEnd"/>
            <w:r>
              <w:rPr>
                <w:color w:val="1A1A1A"/>
                <w:spacing w:val="-12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2023</w:t>
            </w:r>
          </w:p>
          <w:p w:rsidR="00A14F57" w:rsidRDefault="00A14F57" w:rsidP="00FE595A">
            <w:pPr>
              <w:pStyle w:val="TableParagraph"/>
              <w:spacing w:before="139"/>
              <w:ind w:left="481"/>
              <w:rPr>
                <w:color w:val="1A1A1A"/>
                <w:w w:val="105"/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21 </w:t>
            </w:r>
            <w:proofErr w:type="spellStart"/>
            <w:r>
              <w:rPr>
                <w:color w:val="1A1A1A"/>
                <w:w w:val="105"/>
                <w:sz w:val="21"/>
              </w:rPr>
              <w:t>gennaio</w:t>
            </w:r>
            <w:proofErr w:type="spellEnd"/>
            <w:r>
              <w:rPr>
                <w:color w:val="1A1A1A"/>
                <w:spacing w:val="-18"/>
                <w:w w:val="105"/>
                <w:sz w:val="21"/>
              </w:rPr>
              <w:t xml:space="preserve"> </w:t>
            </w:r>
            <w:r>
              <w:rPr>
                <w:color w:val="1A1A1A"/>
                <w:w w:val="105"/>
                <w:sz w:val="21"/>
              </w:rPr>
              <w:t>2023</w:t>
            </w:r>
          </w:p>
          <w:p w:rsidR="00A14F57" w:rsidRDefault="00A14F57" w:rsidP="00FE595A">
            <w:pPr>
              <w:pStyle w:val="TableParagraph"/>
              <w:spacing w:before="139"/>
              <w:ind w:left="481"/>
              <w:rPr>
                <w:color w:val="1A1A1A"/>
                <w:w w:val="105"/>
                <w:sz w:val="21"/>
              </w:rPr>
            </w:pPr>
          </w:p>
          <w:p w:rsidR="00A14F57" w:rsidRDefault="00A14F57" w:rsidP="00FE595A">
            <w:pPr>
              <w:pStyle w:val="TableParagraph"/>
              <w:spacing w:before="60"/>
              <w:ind w:left="427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Dal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29 </w:t>
            </w:r>
            <w:proofErr w:type="spellStart"/>
            <w:r>
              <w:rPr>
                <w:color w:val="1A1A1A"/>
                <w:w w:val="105"/>
                <w:sz w:val="21"/>
              </w:rPr>
              <w:t>maggio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2023</w:t>
            </w:r>
          </w:p>
          <w:p w:rsidR="00A14F57" w:rsidRDefault="00A14F57" w:rsidP="00FE595A">
            <w:pPr>
              <w:pStyle w:val="TableParagraph"/>
              <w:spacing w:before="139"/>
              <w:ind w:left="481"/>
              <w:rPr>
                <w:sz w:val="21"/>
              </w:rPr>
            </w:pPr>
            <w:proofErr w:type="spellStart"/>
            <w:r>
              <w:rPr>
                <w:color w:val="1A1A1A"/>
                <w:w w:val="105"/>
                <w:sz w:val="21"/>
              </w:rPr>
              <w:t>al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17 </w:t>
            </w:r>
            <w:proofErr w:type="spellStart"/>
            <w:r>
              <w:rPr>
                <w:color w:val="1A1A1A"/>
                <w:w w:val="105"/>
                <w:sz w:val="21"/>
              </w:rPr>
              <w:t>giugno</w:t>
            </w:r>
            <w:proofErr w:type="spellEnd"/>
            <w:r>
              <w:rPr>
                <w:color w:val="1A1A1A"/>
                <w:w w:val="105"/>
                <w:sz w:val="21"/>
              </w:rPr>
              <w:t xml:space="preserve"> 2023</w:t>
            </w:r>
          </w:p>
        </w:tc>
      </w:tr>
    </w:tbl>
    <w:p w:rsidR="008A5690" w:rsidRDefault="008A5690"/>
    <w:sectPr w:rsidR="008A5690" w:rsidSect="00A14F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53F7"/>
    <w:multiLevelType w:val="hybridMultilevel"/>
    <w:tmpl w:val="E2DA4280"/>
    <w:lvl w:ilvl="0" w:tplc="A8A8D2C8">
      <w:numFmt w:val="bullet"/>
      <w:lvlText w:val="•"/>
      <w:lvlJc w:val="left"/>
      <w:pPr>
        <w:ind w:left="858" w:hanging="360"/>
      </w:pPr>
      <w:rPr>
        <w:rFonts w:ascii="Arial" w:eastAsia="Arial" w:hAnsi="Arial" w:cs="Arial" w:hint="default"/>
        <w:color w:val="1A1A1A"/>
        <w:w w:val="106"/>
        <w:position w:val="-6"/>
        <w:sz w:val="36"/>
        <w:szCs w:val="36"/>
      </w:rPr>
    </w:lvl>
    <w:lvl w:ilvl="1" w:tplc="F150461C">
      <w:numFmt w:val="bullet"/>
      <w:lvlText w:val="•"/>
      <w:lvlJc w:val="left"/>
      <w:pPr>
        <w:ind w:left="1258" w:hanging="360"/>
      </w:pPr>
      <w:rPr>
        <w:rFonts w:hint="default"/>
      </w:rPr>
    </w:lvl>
    <w:lvl w:ilvl="2" w:tplc="FDD80FF0"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27435AE"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E0387AF6">
      <w:numFmt w:val="bullet"/>
      <w:lvlText w:val="•"/>
      <w:lvlJc w:val="left"/>
      <w:pPr>
        <w:ind w:left="2455" w:hanging="360"/>
      </w:pPr>
      <w:rPr>
        <w:rFonts w:hint="default"/>
      </w:rPr>
    </w:lvl>
    <w:lvl w:ilvl="5" w:tplc="D2F6A2A6">
      <w:numFmt w:val="bullet"/>
      <w:lvlText w:val="•"/>
      <w:lvlJc w:val="left"/>
      <w:pPr>
        <w:ind w:left="2854" w:hanging="360"/>
      </w:pPr>
      <w:rPr>
        <w:rFonts w:hint="default"/>
      </w:rPr>
    </w:lvl>
    <w:lvl w:ilvl="6" w:tplc="28942824">
      <w:numFmt w:val="bullet"/>
      <w:lvlText w:val="•"/>
      <w:lvlJc w:val="left"/>
      <w:pPr>
        <w:ind w:left="3252" w:hanging="360"/>
      </w:pPr>
      <w:rPr>
        <w:rFonts w:hint="default"/>
      </w:rPr>
    </w:lvl>
    <w:lvl w:ilvl="7" w:tplc="5142A590"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08A4E4D4">
      <w:numFmt w:val="bullet"/>
      <w:lvlText w:val="•"/>
      <w:lvlJc w:val="left"/>
      <w:pPr>
        <w:ind w:left="40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4F57"/>
    <w:rsid w:val="00007910"/>
    <w:rsid w:val="008A5690"/>
    <w:rsid w:val="00A103FC"/>
    <w:rsid w:val="00A14F57"/>
    <w:rsid w:val="00E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4F57"/>
  </w:style>
  <w:style w:type="paragraph" w:customStyle="1" w:styleId="Heading1">
    <w:name w:val="Heading 1"/>
    <w:basedOn w:val="Normale"/>
    <w:uiPriority w:val="1"/>
    <w:qFormat/>
    <w:rsid w:val="00E35898"/>
    <w:pPr>
      <w:spacing w:before="66"/>
      <w:ind w:left="4594" w:right="3300" w:hanging="1271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2022-08-01T08:11:00Z</dcterms:created>
  <dcterms:modified xsi:type="dcterms:W3CDTF">2022-08-01T08:20:00Z</dcterms:modified>
</cp:coreProperties>
</file>